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97" w:rsidRDefault="005E1097" w:rsidP="005E10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 </w:t>
      </w:r>
    </w:p>
    <w:p w:rsidR="005E1097" w:rsidRDefault="005E1097" w:rsidP="005E10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SIWZ</w:t>
      </w:r>
    </w:p>
    <w:p w:rsidR="005E1097" w:rsidRDefault="005E1097" w:rsidP="005E1097">
      <w:pPr>
        <w:ind w:left="708"/>
        <w:jc w:val="center"/>
        <w:rPr>
          <w:rFonts w:ascii="Arial" w:hAnsi="Arial"/>
          <w:b/>
          <w:sz w:val="22"/>
          <w:szCs w:val="22"/>
        </w:rPr>
      </w:pPr>
    </w:p>
    <w:p w:rsidR="005E1097" w:rsidRPr="00B30294" w:rsidRDefault="005E1097" w:rsidP="005E1097">
      <w:pPr>
        <w:ind w:left="708"/>
        <w:jc w:val="center"/>
        <w:rPr>
          <w:rFonts w:ascii="Arial" w:hAnsi="Arial"/>
          <w:b/>
          <w:sz w:val="22"/>
          <w:szCs w:val="22"/>
        </w:rPr>
      </w:pPr>
      <w:r w:rsidRPr="00B30294">
        <w:rPr>
          <w:rFonts w:ascii="Arial" w:hAnsi="Arial"/>
          <w:b/>
          <w:sz w:val="22"/>
          <w:szCs w:val="22"/>
        </w:rPr>
        <w:t xml:space="preserve">Formularz </w:t>
      </w:r>
      <w:r>
        <w:rPr>
          <w:rFonts w:ascii="Arial" w:hAnsi="Arial"/>
          <w:b/>
          <w:sz w:val="22"/>
          <w:szCs w:val="22"/>
        </w:rPr>
        <w:t>asortymentowo</w:t>
      </w:r>
      <w:r w:rsidRPr="00B30294">
        <w:rPr>
          <w:rFonts w:ascii="Arial" w:hAnsi="Arial"/>
          <w:b/>
          <w:sz w:val="22"/>
          <w:szCs w:val="22"/>
        </w:rPr>
        <w:t xml:space="preserve"> – cenowy</w:t>
      </w:r>
    </w:p>
    <w:p w:rsidR="005E1097" w:rsidRPr="0064494A" w:rsidRDefault="005E1097" w:rsidP="005E1097">
      <w:pPr>
        <w:tabs>
          <w:tab w:val="left" w:pos="3048"/>
        </w:tabs>
        <w:jc w:val="center"/>
        <w:rPr>
          <w:rFonts w:ascii="Arial" w:hAnsi="Arial" w:cs="Arial"/>
          <w:b/>
          <w:sz w:val="20"/>
        </w:rPr>
      </w:pPr>
    </w:p>
    <w:p w:rsidR="005E1097" w:rsidRDefault="005E1097" w:rsidP="005E1097">
      <w:pPr>
        <w:ind w:left="-284" w:right="-709"/>
        <w:rPr>
          <w:rFonts w:ascii="Arial" w:hAnsi="Arial" w:cs="Arial"/>
          <w:b/>
          <w:sz w:val="22"/>
          <w:szCs w:val="22"/>
          <w:u w:val="single"/>
        </w:rPr>
      </w:pPr>
      <w:r w:rsidRPr="00EB3A6F">
        <w:rPr>
          <w:rFonts w:ascii="Arial" w:hAnsi="Arial"/>
          <w:b/>
          <w:sz w:val="22"/>
          <w:szCs w:val="22"/>
          <w:u w:val="single"/>
        </w:rPr>
        <w:t xml:space="preserve">GRUPA 1 - </w:t>
      </w:r>
      <w:r w:rsidRPr="00EB3A6F">
        <w:rPr>
          <w:rFonts w:ascii="Arial" w:hAnsi="Arial" w:cs="Arial"/>
          <w:b/>
          <w:bCs/>
          <w:sz w:val="22"/>
          <w:szCs w:val="22"/>
          <w:u w:val="single"/>
        </w:rPr>
        <w:t xml:space="preserve">Endoprotezy </w:t>
      </w:r>
      <w:proofErr w:type="spellStart"/>
      <w:r w:rsidRPr="00EB3A6F">
        <w:rPr>
          <w:rFonts w:ascii="Arial" w:hAnsi="Arial" w:cs="Arial"/>
          <w:b/>
          <w:bCs/>
          <w:sz w:val="22"/>
          <w:szCs w:val="22"/>
          <w:u w:val="single"/>
        </w:rPr>
        <w:t>bezcementowe</w:t>
      </w:r>
      <w:proofErr w:type="spellEnd"/>
      <w:r w:rsidRPr="00EB3A6F">
        <w:rPr>
          <w:rFonts w:ascii="Arial" w:hAnsi="Arial" w:cs="Arial"/>
          <w:b/>
          <w:bCs/>
          <w:sz w:val="22"/>
          <w:szCs w:val="22"/>
          <w:u w:val="single"/>
        </w:rPr>
        <w:t xml:space="preserve">, cementowe i bipolarne stawu biodrowego </w:t>
      </w:r>
      <w:r w:rsidRPr="00EB3A6F">
        <w:rPr>
          <w:rFonts w:ascii="Arial" w:hAnsi="Arial" w:cs="Arial"/>
          <w:b/>
          <w:sz w:val="22"/>
          <w:szCs w:val="22"/>
          <w:u w:val="single"/>
        </w:rPr>
        <w:t>– depozyt</w:t>
      </w:r>
    </w:p>
    <w:p w:rsidR="00FC66CE" w:rsidRDefault="00FC66CE" w:rsidP="00FC66CE">
      <w:pPr>
        <w:ind w:right="-426" w:hanging="284"/>
        <w:jc w:val="both"/>
        <w:rPr>
          <w:rFonts w:ascii="Arial" w:hAnsi="Arial"/>
          <w:b/>
          <w:sz w:val="16"/>
          <w:szCs w:val="16"/>
          <w:u w:val="single"/>
        </w:rPr>
      </w:pPr>
    </w:p>
    <w:p w:rsidR="00FC66CE" w:rsidRPr="00FC66CE" w:rsidRDefault="00FC66CE" w:rsidP="00FC66CE">
      <w:pPr>
        <w:ind w:right="-426" w:hanging="284"/>
        <w:jc w:val="both"/>
        <w:rPr>
          <w:rFonts w:ascii="Arial" w:hAnsi="Arial"/>
          <w:b/>
          <w:sz w:val="16"/>
          <w:szCs w:val="16"/>
          <w:u w:val="single"/>
        </w:rPr>
      </w:pPr>
      <w:r w:rsidRPr="00FC66CE">
        <w:rPr>
          <w:rFonts w:ascii="Arial" w:hAnsi="Arial"/>
          <w:b/>
          <w:sz w:val="16"/>
          <w:szCs w:val="16"/>
          <w:u w:val="single"/>
        </w:rPr>
        <w:t>UWAGA</w:t>
      </w:r>
    </w:p>
    <w:p w:rsidR="00FC66CE" w:rsidRPr="00711DDC" w:rsidRDefault="00FC66CE" w:rsidP="00711DDC">
      <w:pPr>
        <w:ind w:left="-284" w:right="-426"/>
        <w:jc w:val="both"/>
        <w:rPr>
          <w:rFonts w:ascii="Arial" w:hAnsi="Arial"/>
          <w:sz w:val="16"/>
          <w:szCs w:val="16"/>
        </w:rPr>
      </w:pPr>
      <w:r w:rsidRPr="00711DDC">
        <w:rPr>
          <w:rFonts w:ascii="Arial" w:hAnsi="Arial"/>
          <w:sz w:val="16"/>
          <w:szCs w:val="16"/>
        </w:rPr>
        <w:t xml:space="preserve">Zamawiający wymaga od Wykonawcy dostarczenia osprzętu (napędu motorowego) niezbędnego do implantacji endoprotez. Wykonawca zapewni szkolenie personelu </w:t>
      </w:r>
      <w:r w:rsidR="004B385D">
        <w:rPr>
          <w:rFonts w:ascii="Arial" w:hAnsi="Arial"/>
          <w:sz w:val="16"/>
          <w:szCs w:val="16"/>
        </w:rPr>
        <w:t>Z</w:t>
      </w:r>
      <w:r w:rsidRPr="00711DDC">
        <w:rPr>
          <w:rFonts w:ascii="Arial" w:hAnsi="Arial"/>
          <w:sz w:val="16"/>
          <w:szCs w:val="16"/>
        </w:rPr>
        <w:t>amawiającego w zakresie implantacji endoprotez.</w:t>
      </w:r>
    </w:p>
    <w:p w:rsidR="004143AE" w:rsidRPr="00EB3A6F" w:rsidRDefault="004143AE" w:rsidP="005E1097">
      <w:pPr>
        <w:ind w:left="-284" w:right="-709"/>
        <w:rPr>
          <w:rFonts w:ascii="Arial" w:hAnsi="Arial"/>
          <w:b/>
          <w:sz w:val="22"/>
          <w:szCs w:val="22"/>
          <w:u w:val="single"/>
        </w:rPr>
      </w:pPr>
    </w:p>
    <w:tbl>
      <w:tblPr>
        <w:tblW w:w="10083" w:type="dxa"/>
        <w:tblInd w:w="-2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4394"/>
        <w:gridCol w:w="992"/>
        <w:gridCol w:w="992"/>
        <w:gridCol w:w="1135"/>
        <w:gridCol w:w="849"/>
        <w:gridCol w:w="1135"/>
      </w:tblGrid>
      <w:tr w:rsidR="004143AE" w:rsidRPr="00566B63" w:rsidTr="00566B63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711DDC" w:rsidRPr="00566B63" w:rsidRDefault="00711DDC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66B63">
              <w:rPr>
                <w:rFonts w:ascii="Arial" w:hAnsi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Cena jedn. netto</w:t>
            </w:r>
          </w:p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 xml:space="preserve">Wartość </w:t>
            </w:r>
          </w:p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Netto</w:t>
            </w:r>
          </w:p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Należny</w:t>
            </w:r>
          </w:p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podatek</w:t>
            </w:r>
          </w:p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VAT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Wartość Brutto</w:t>
            </w:r>
          </w:p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6B63">
              <w:rPr>
                <w:rFonts w:ascii="Arial" w:hAnsi="Arial"/>
                <w:b/>
                <w:sz w:val="18"/>
                <w:szCs w:val="18"/>
              </w:rPr>
              <w:t>(zł)</w:t>
            </w:r>
          </w:p>
          <w:p w:rsidR="004143AE" w:rsidRPr="00566B63" w:rsidRDefault="004143AE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143AE" w:rsidTr="00566B63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4143AE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566B63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Endoprotezy </w:t>
            </w:r>
            <w:proofErr w:type="spellStart"/>
            <w:r>
              <w:rPr>
                <w:rFonts w:ascii="Arial" w:hAnsi="Arial"/>
                <w:b/>
                <w:sz w:val="20"/>
              </w:rPr>
              <w:t>bezcementowe</w:t>
            </w:r>
            <w:proofErr w:type="spellEnd"/>
            <w:r>
              <w:rPr>
                <w:rFonts w:ascii="Arial" w:hAnsi="Arial"/>
                <w:sz w:val="20"/>
              </w:rPr>
              <w:t xml:space="preserve"> stawu biodrowego + panewka sferyczna</w:t>
            </w:r>
            <w:r w:rsidR="00067AD3">
              <w:rPr>
                <w:rFonts w:ascii="Arial" w:hAnsi="Arial"/>
                <w:sz w:val="20"/>
              </w:rPr>
              <w:t xml:space="preserve"> (opis po</w:t>
            </w:r>
            <w:r w:rsidR="00566B63">
              <w:rPr>
                <w:rFonts w:ascii="Arial" w:hAnsi="Arial"/>
                <w:sz w:val="20"/>
              </w:rPr>
              <w:t>niżej</w:t>
            </w:r>
            <w:r w:rsidR="00067AD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70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8917E3" w:rsidRDefault="004143AE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917E3"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4143AE" w:rsidRPr="008917E3" w:rsidRDefault="004143AE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4143AE" w:rsidTr="00566B63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3AE" w:rsidRDefault="004143AE" w:rsidP="004143AE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AF2121" w:rsidRDefault="004143AE" w:rsidP="00566B63">
            <w:pPr>
              <w:pStyle w:val="Akapitzlist"/>
              <w:numPr>
                <w:ilvl w:val="0"/>
                <w:numId w:val="2"/>
              </w:numPr>
              <w:ind w:left="355"/>
              <w:rPr>
                <w:rFonts w:ascii="Arial" w:hAnsi="Arial"/>
                <w:sz w:val="20"/>
              </w:rPr>
            </w:pPr>
            <w:r w:rsidRPr="00AF2121">
              <w:rPr>
                <w:rFonts w:ascii="Arial" w:hAnsi="Arial"/>
                <w:sz w:val="20"/>
              </w:rPr>
              <w:t xml:space="preserve">Endoprotezy </w:t>
            </w:r>
            <w:proofErr w:type="spellStart"/>
            <w:r w:rsidRPr="00AF2121">
              <w:rPr>
                <w:rFonts w:ascii="Arial" w:hAnsi="Arial"/>
                <w:b/>
                <w:sz w:val="20"/>
              </w:rPr>
              <w:t>bezcementowe</w:t>
            </w:r>
            <w:proofErr w:type="spellEnd"/>
            <w:r w:rsidRPr="00AF2121">
              <w:rPr>
                <w:rFonts w:ascii="Arial" w:hAnsi="Arial"/>
                <w:sz w:val="20"/>
              </w:rPr>
              <w:t xml:space="preserve"> stawu biodrowego – typu </w:t>
            </w:r>
            <w:proofErr w:type="spellStart"/>
            <w:r w:rsidRPr="00AF2121">
              <w:rPr>
                <w:rFonts w:ascii="Arial" w:hAnsi="Arial"/>
                <w:b/>
                <w:sz w:val="20"/>
              </w:rPr>
              <w:t>short</w:t>
            </w:r>
            <w:proofErr w:type="spellEnd"/>
            <w:r w:rsidRPr="00AF2121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AF2121">
              <w:rPr>
                <w:rFonts w:ascii="Arial" w:hAnsi="Arial"/>
                <w:b/>
                <w:sz w:val="20"/>
              </w:rPr>
              <w:t>stem</w:t>
            </w:r>
            <w:proofErr w:type="spellEnd"/>
            <w:r w:rsidRPr="00AF2121">
              <w:rPr>
                <w:rFonts w:ascii="Arial" w:hAnsi="Arial"/>
                <w:b/>
                <w:sz w:val="20"/>
              </w:rPr>
              <w:t xml:space="preserve"> </w:t>
            </w:r>
            <w:r w:rsidRPr="00AF2121">
              <w:rPr>
                <w:rFonts w:ascii="Arial" w:hAnsi="Arial"/>
                <w:sz w:val="20"/>
              </w:rPr>
              <w:t>+ panewka sferyczna</w:t>
            </w:r>
            <w:r w:rsidR="00067AD3">
              <w:rPr>
                <w:rFonts w:ascii="Arial" w:hAnsi="Arial"/>
                <w:sz w:val="20"/>
              </w:rPr>
              <w:t xml:space="preserve"> </w:t>
            </w:r>
            <w:r w:rsidR="00566B63">
              <w:rPr>
                <w:rFonts w:ascii="Arial" w:hAnsi="Arial"/>
                <w:sz w:val="20"/>
              </w:rPr>
              <w:t>(opis poniżej)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8917E3" w:rsidRDefault="004143AE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  <w:p w:rsidR="004143AE" w:rsidRPr="008917E3" w:rsidRDefault="004143AE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917E3"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4143AE" w:rsidRPr="008917E3" w:rsidRDefault="004143AE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4143AE" w:rsidTr="00566B63">
        <w:trPr>
          <w:cantSplit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suppressAutoHyphens w:val="0"/>
              <w:ind w:left="283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AF2121" w:rsidRDefault="004143AE" w:rsidP="00067AD3">
            <w:pPr>
              <w:pStyle w:val="Akapitzlist"/>
              <w:numPr>
                <w:ilvl w:val="0"/>
                <w:numId w:val="2"/>
              </w:numPr>
              <w:ind w:left="355"/>
              <w:rPr>
                <w:rFonts w:ascii="Arial" w:hAnsi="Arial"/>
                <w:sz w:val="20"/>
              </w:rPr>
            </w:pPr>
            <w:r w:rsidRPr="00AF2121">
              <w:rPr>
                <w:rFonts w:ascii="Arial" w:hAnsi="Arial"/>
                <w:sz w:val="20"/>
              </w:rPr>
              <w:t xml:space="preserve">Endoprotezy </w:t>
            </w:r>
            <w:proofErr w:type="spellStart"/>
            <w:r w:rsidRPr="00AF2121">
              <w:rPr>
                <w:rFonts w:ascii="Arial" w:hAnsi="Arial"/>
                <w:b/>
                <w:sz w:val="20"/>
              </w:rPr>
              <w:t>bezcementowe</w:t>
            </w:r>
            <w:proofErr w:type="spellEnd"/>
            <w:r w:rsidRPr="00AF2121">
              <w:rPr>
                <w:rFonts w:ascii="Arial" w:hAnsi="Arial"/>
                <w:sz w:val="20"/>
              </w:rPr>
              <w:t xml:space="preserve"> stawu biodrowego – typu </w:t>
            </w:r>
            <w:proofErr w:type="spellStart"/>
            <w:r w:rsidRPr="00AF2121">
              <w:rPr>
                <w:rFonts w:ascii="Arial" w:hAnsi="Arial"/>
                <w:b/>
                <w:sz w:val="20"/>
              </w:rPr>
              <w:t>short</w:t>
            </w:r>
            <w:proofErr w:type="spellEnd"/>
            <w:r w:rsidRPr="00AF2121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AF2121">
              <w:rPr>
                <w:rFonts w:ascii="Arial" w:hAnsi="Arial"/>
                <w:b/>
                <w:sz w:val="20"/>
              </w:rPr>
              <w:t>stem</w:t>
            </w:r>
            <w:proofErr w:type="spellEnd"/>
            <w:r w:rsidRPr="00AF2121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 trzpień monoblok</w:t>
            </w:r>
            <w:r w:rsidR="00067AD3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8917E3" w:rsidRDefault="004143AE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  <w:p w:rsidR="004143AE" w:rsidRPr="008917E3" w:rsidRDefault="004143AE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917E3"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4143AE" w:rsidRPr="008917E3" w:rsidRDefault="004143AE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4143AE" w:rsidTr="00566B63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4143AE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566B63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Endoprotezy </w:t>
            </w:r>
            <w:r>
              <w:rPr>
                <w:rFonts w:ascii="Arial" w:hAnsi="Arial"/>
                <w:b/>
                <w:sz w:val="20"/>
              </w:rPr>
              <w:t>cementowe</w:t>
            </w:r>
            <w:r>
              <w:rPr>
                <w:rFonts w:ascii="Arial" w:hAnsi="Arial"/>
                <w:sz w:val="20"/>
              </w:rPr>
              <w:t xml:space="preserve"> stawu biodrowego</w:t>
            </w:r>
            <w:r w:rsidR="00067AD3">
              <w:rPr>
                <w:rFonts w:ascii="Arial" w:hAnsi="Arial"/>
                <w:sz w:val="20"/>
              </w:rPr>
              <w:t xml:space="preserve"> sferyczna </w:t>
            </w:r>
            <w:r w:rsidR="00566B63">
              <w:rPr>
                <w:rFonts w:ascii="Arial" w:hAnsi="Arial"/>
                <w:sz w:val="20"/>
              </w:rPr>
              <w:t>(opis poniżej)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8917E3" w:rsidRDefault="004143AE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917E3"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4143AE" w:rsidRPr="008917E3" w:rsidRDefault="004143AE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4143AE" w:rsidTr="00566B63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3AE" w:rsidRDefault="004143AE" w:rsidP="004143AE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43446E" w:rsidRDefault="004143AE" w:rsidP="00566B63">
            <w:pPr>
              <w:widowControl w:val="0"/>
              <w:ind w:left="-5"/>
              <w:rPr>
                <w:rFonts w:ascii="Arial" w:hAnsi="Arial"/>
                <w:sz w:val="20"/>
              </w:rPr>
            </w:pPr>
            <w:r w:rsidRPr="0043446E">
              <w:rPr>
                <w:rFonts w:ascii="Arial" w:hAnsi="Arial"/>
                <w:sz w:val="20"/>
              </w:rPr>
              <w:t xml:space="preserve">Endoprotezy </w:t>
            </w:r>
            <w:proofErr w:type="spellStart"/>
            <w:r w:rsidRPr="0043446E">
              <w:rPr>
                <w:rFonts w:ascii="Arial" w:hAnsi="Arial"/>
                <w:sz w:val="20"/>
              </w:rPr>
              <w:t>bezcementowe</w:t>
            </w:r>
            <w:proofErr w:type="spellEnd"/>
            <w:r w:rsidRPr="0043446E">
              <w:rPr>
                <w:rFonts w:ascii="Arial" w:hAnsi="Arial"/>
                <w:sz w:val="20"/>
              </w:rPr>
              <w:t xml:space="preserve"> stawu biodrowego </w:t>
            </w:r>
            <w:r w:rsidRPr="0043446E">
              <w:rPr>
                <w:rFonts w:ascii="Arial" w:hAnsi="Arial"/>
                <w:b/>
                <w:sz w:val="20"/>
              </w:rPr>
              <w:t xml:space="preserve">rewizyjne – trzpień monoblok </w:t>
            </w:r>
            <w:r w:rsidR="00566B63">
              <w:rPr>
                <w:rFonts w:ascii="Arial" w:hAnsi="Arial"/>
                <w:sz w:val="20"/>
              </w:rPr>
              <w:t>(opis poniżej)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8917E3" w:rsidRDefault="004143AE" w:rsidP="00E1347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</w:p>
          <w:p w:rsidR="004143AE" w:rsidRPr="0043446E" w:rsidRDefault="004143AE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917E3"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7D4E7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</w:tr>
      <w:tr w:rsidR="004143AE" w:rsidTr="00566B63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4143AE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Endoprotezy </w:t>
            </w:r>
            <w:r>
              <w:rPr>
                <w:rFonts w:ascii="Arial" w:hAnsi="Arial"/>
                <w:b/>
                <w:sz w:val="20"/>
              </w:rPr>
              <w:t>bipolarne</w:t>
            </w:r>
          </w:p>
          <w:p w:rsidR="004143AE" w:rsidRPr="00CD3246" w:rsidRDefault="004143AE" w:rsidP="00E13471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CD3246">
              <w:rPr>
                <w:rFonts w:ascii="Arial" w:hAnsi="Arial"/>
                <w:sz w:val="18"/>
                <w:szCs w:val="18"/>
              </w:rPr>
              <w:t xml:space="preserve">- trzpień cementowy </w:t>
            </w:r>
          </w:p>
          <w:p w:rsidR="004143AE" w:rsidRPr="00CD3246" w:rsidRDefault="004143AE" w:rsidP="00E13471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CD3246">
              <w:rPr>
                <w:rFonts w:ascii="Arial" w:hAnsi="Arial"/>
                <w:sz w:val="18"/>
                <w:szCs w:val="18"/>
              </w:rPr>
              <w:t>- głowa bipolarna rozmiar:</w:t>
            </w:r>
          </w:p>
          <w:p w:rsidR="004143AE" w:rsidRPr="00CD3246" w:rsidRDefault="004143AE" w:rsidP="00E13471">
            <w:pPr>
              <w:widowControl w:val="0"/>
              <w:ind w:left="213"/>
              <w:rPr>
                <w:rFonts w:ascii="Arial" w:hAnsi="Arial"/>
                <w:sz w:val="18"/>
                <w:szCs w:val="18"/>
              </w:rPr>
            </w:pPr>
            <w:r w:rsidRPr="00CD3246">
              <w:rPr>
                <w:rFonts w:ascii="Arial" w:hAnsi="Arial"/>
                <w:sz w:val="18"/>
                <w:szCs w:val="18"/>
              </w:rPr>
              <w:t>od 44 mm do 60 mm, co 2mm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CD3246">
              <w:rPr>
                <w:rFonts w:ascii="Arial" w:hAnsi="Arial"/>
                <w:sz w:val="18"/>
                <w:szCs w:val="18"/>
              </w:rPr>
              <w:t xml:space="preserve">lub </w:t>
            </w:r>
          </w:p>
          <w:p w:rsidR="004143AE" w:rsidRPr="00CD3246" w:rsidRDefault="004143AE" w:rsidP="00E13471">
            <w:pPr>
              <w:widowControl w:val="0"/>
              <w:ind w:left="213"/>
              <w:rPr>
                <w:rFonts w:ascii="Arial" w:hAnsi="Arial"/>
                <w:sz w:val="18"/>
                <w:szCs w:val="18"/>
              </w:rPr>
            </w:pPr>
            <w:r w:rsidRPr="00CD3246">
              <w:rPr>
                <w:rFonts w:ascii="Arial" w:hAnsi="Arial"/>
                <w:sz w:val="18"/>
                <w:szCs w:val="18"/>
              </w:rPr>
              <w:t>od 43 mm do 55 mm, co 1 mm</w:t>
            </w:r>
          </w:p>
          <w:p w:rsidR="004143AE" w:rsidRDefault="004143AE" w:rsidP="00E13471">
            <w:pPr>
              <w:widowControl w:val="0"/>
              <w:rPr>
                <w:rFonts w:ascii="Arial" w:hAnsi="Arial"/>
                <w:sz w:val="20"/>
              </w:rPr>
            </w:pPr>
            <w:r w:rsidRPr="00CD3246">
              <w:rPr>
                <w:rFonts w:ascii="Arial" w:hAnsi="Arial"/>
                <w:sz w:val="18"/>
                <w:szCs w:val="18"/>
              </w:rPr>
              <w:t>- głowa metalowa Ø 28 mm w rozmiarze: S, M, L, XL, XXL.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8917E3" w:rsidRDefault="004143AE" w:rsidP="00E1347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</w:p>
          <w:p w:rsidR="004143AE" w:rsidRPr="008917E3" w:rsidRDefault="004143AE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917E3"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4143AE" w:rsidRPr="008917E3" w:rsidRDefault="004143AE" w:rsidP="00E1347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7D4E7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</w:tr>
      <w:tr w:rsidR="004143AE" w:rsidTr="00566B63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4143AE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Spacer biodrowy</w:t>
            </w:r>
            <w:r w:rsidR="00566B63">
              <w:rPr>
                <w:rFonts w:ascii="Arial" w:hAnsi="Arial"/>
                <w:sz w:val="20"/>
              </w:rPr>
              <w:t xml:space="preserve"> (opis poniżej)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8917E3" w:rsidRDefault="004143AE" w:rsidP="00E1347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7D4E7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</w:tr>
      <w:tr w:rsidR="004143AE" w:rsidTr="00566B63">
        <w:trPr>
          <w:cantSplit/>
        </w:trPr>
        <w:tc>
          <w:tcPr>
            <w:tcW w:w="6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8917E3" w:rsidRDefault="004143AE" w:rsidP="00E13471">
            <w:pPr>
              <w:widowControl w:val="0"/>
              <w:jc w:val="right"/>
              <w:rPr>
                <w:rFonts w:ascii="Arial" w:hAnsi="Arial"/>
                <w:b/>
                <w:sz w:val="20"/>
              </w:rPr>
            </w:pPr>
            <w:r w:rsidRPr="008917E3">
              <w:rPr>
                <w:rFonts w:ascii="Arial" w:hAnsi="Arial"/>
                <w:b/>
                <w:sz w:val="20"/>
              </w:rPr>
              <w:t>Razem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3AE" w:rsidRPr="008917E3" w:rsidRDefault="004143AE" w:rsidP="00E1347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AE" w:rsidRPr="007D4E7E" w:rsidRDefault="004143AE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</w:tr>
    </w:tbl>
    <w:p w:rsidR="00566B63" w:rsidRDefault="00566B63" w:rsidP="005E1097">
      <w:pPr>
        <w:rPr>
          <w:rFonts w:ascii="Arial" w:hAnsi="Arial"/>
          <w:u w:val="single"/>
        </w:rPr>
      </w:pPr>
    </w:p>
    <w:p w:rsidR="005E1097" w:rsidRPr="00566B63" w:rsidRDefault="005E1097" w:rsidP="005E1097">
      <w:pPr>
        <w:ind w:left="-284" w:right="-426"/>
        <w:jc w:val="center"/>
        <w:rPr>
          <w:rFonts w:ascii="Arial" w:hAnsi="Arial" w:cs="Arial"/>
          <w:b/>
          <w:sz w:val="20"/>
          <w:u w:val="single"/>
        </w:rPr>
      </w:pPr>
      <w:r w:rsidRPr="00566B63">
        <w:rPr>
          <w:rFonts w:ascii="Arial" w:hAnsi="Arial" w:cs="Arial"/>
          <w:b/>
          <w:sz w:val="20"/>
          <w:u w:val="single"/>
        </w:rPr>
        <w:t>Opis przedmiotu zamówienia</w:t>
      </w:r>
    </w:p>
    <w:p w:rsidR="005E1097" w:rsidRPr="00566B63" w:rsidRDefault="005E1097" w:rsidP="005E1097">
      <w:pPr>
        <w:ind w:left="-284" w:right="-426"/>
        <w:jc w:val="center"/>
        <w:rPr>
          <w:rFonts w:ascii="Arial" w:hAnsi="Arial" w:cs="Arial"/>
          <w:b/>
          <w:sz w:val="20"/>
          <w:u w:val="single"/>
        </w:rPr>
      </w:pPr>
    </w:p>
    <w:p w:rsidR="005E1097" w:rsidRPr="00566B63" w:rsidRDefault="005E1097" w:rsidP="005E1097">
      <w:pPr>
        <w:ind w:left="-284" w:right="-426"/>
        <w:rPr>
          <w:rFonts w:ascii="Arial" w:hAnsi="Arial" w:cs="Arial"/>
          <w:b/>
          <w:sz w:val="18"/>
          <w:szCs w:val="18"/>
          <w:u w:val="single"/>
        </w:rPr>
      </w:pPr>
      <w:r w:rsidRPr="00566B63">
        <w:rPr>
          <w:rFonts w:ascii="Arial" w:hAnsi="Arial" w:cs="Arial"/>
          <w:b/>
          <w:sz w:val="18"/>
          <w:szCs w:val="18"/>
          <w:u w:val="single"/>
        </w:rPr>
        <w:t xml:space="preserve">1. Endoprotezy </w:t>
      </w:r>
      <w:proofErr w:type="spellStart"/>
      <w:r w:rsidRPr="00566B63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566B63">
        <w:rPr>
          <w:rFonts w:ascii="Arial" w:hAnsi="Arial" w:cs="Arial"/>
          <w:b/>
          <w:sz w:val="18"/>
          <w:szCs w:val="18"/>
          <w:u w:val="single"/>
        </w:rPr>
        <w:t xml:space="preserve"> stawu biodrowego + panewka sferyczna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 w:cs="Arial"/>
          <w:sz w:val="18"/>
          <w:szCs w:val="18"/>
        </w:rPr>
      </w:pPr>
      <w:r w:rsidRPr="00566B63">
        <w:rPr>
          <w:rFonts w:ascii="Arial" w:hAnsi="Arial" w:cs="Arial"/>
          <w:b/>
          <w:sz w:val="18"/>
          <w:szCs w:val="18"/>
          <w:u w:val="single"/>
        </w:rPr>
        <w:t xml:space="preserve">Trzpień </w:t>
      </w:r>
      <w:proofErr w:type="spellStart"/>
      <w:r w:rsidRPr="00566B63">
        <w:rPr>
          <w:rFonts w:ascii="Arial" w:hAnsi="Arial" w:cs="Arial"/>
          <w:b/>
          <w:sz w:val="18"/>
          <w:szCs w:val="18"/>
          <w:u w:val="single"/>
        </w:rPr>
        <w:t>bezcementowy</w:t>
      </w:r>
      <w:proofErr w:type="spellEnd"/>
      <w:r w:rsidRPr="00566B63">
        <w:rPr>
          <w:rFonts w:ascii="Arial" w:hAnsi="Arial" w:cs="Arial"/>
          <w:sz w:val="18"/>
          <w:szCs w:val="18"/>
        </w:rPr>
        <w:t xml:space="preserve"> - wykonany ze stopu tytanu w 1/3 bliższej pokryty napyleniem porowatym z czystego tytanu. Trzpień w części bliższej zaopatrzony w dwa łukowato wygięte skrzydełka gwarantujące stabilność. Stożek konusa 12/14. Offset zmienny ze wzrostem trzpienia. Dostępny w opcji trzpień o kącie szyjkowo-trzonowym 128 mm i zwiększonym offsecie o 6 mm w stosunku do trzpieni standardowych. Trzpień w 11 rozmiara</w:t>
      </w:r>
      <w:r w:rsidR="00B56222" w:rsidRPr="00566B63">
        <w:rPr>
          <w:rFonts w:ascii="Arial" w:hAnsi="Arial" w:cs="Arial"/>
          <w:sz w:val="18"/>
          <w:szCs w:val="18"/>
        </w:rPr>
        <w:t>ch, od 8 mm do 18 mm, skok co 1</w:t>
      </w:r>
      <w:r w:rsidRPr="00566B63">
        <w:rPr>
          <w:rFonts w:ascii="Arial" w:hAnsi="Arial" w:cs="Arial"/>
          <w:sz w:val="18"/>
          <w:szCs w:val="18"/>
        </w:rPr>
        <w:t>mm.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 w:cs="Arial"/>
          <w:sz w:val="18"/>
          <w:szCs w:val="18"/>
        </w:rPr>
      </w:pPr>
      <w:r w:rsidRPr="00566B63">
        <w:rPr>
          <w:rFonts w:ascii="Arial" w:hAnsi="Arial" w:cs="Arial"/>
          <w:b/>
          <w:sz w:val="18"/>
          <w:szCs w:val="18"/>
          <w:u w:val="single"/>
        </w:rPr>
        <w:t>Panewka wkręcana</w:t>
      </w:r>
      <w:r w:rsidRPr="00566B63">
        <w:rPr>
          <w:rFonts w:ascii="Arial" w:hAnsi="Arial" w:cs="Arial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 w:rsidRPr="00566B63">
        <w:rPr>
          <w:rFonts w:ascii="Arial" w:hAnsi="Arial" w:cs="Arial"/>
          <w:sz w:val="18"/>
          <w:szCs w:val="18"/>
        </w:rPr>
        <w:sym w:font="Symbol" w:char="F0C6"/>
      </w:r>
      <w:r w:rsidRPr="00566B63">
        <w:rPr>
          <w:rFonts w:ascii="Arial" w:hAnsi="Arial" w:cs="Arial"/>
          <w:sz w:val="18"/>
          <w:szCs w:val="18"/>
        </w:rPr>
        <w:t xml:space="preserve"> 44 m</w:t>
      </w:r>
      <w:r w:rsidR="00B56222" w:rsidRPr="00566B63">
        <w:rPr>
          <w:rFonts w:ascii="Arial" w:hAnsi="Arial" w:cs="Arial"/>
          <w:sz w:val="18"/>
          <w:szCs w:val="18"/>
        </w:rPr>
        <w:t xml:space="preserve">m do 60 mm co 2 mm oraz 64 i 68 </w:t>
      </w:r>
      <w:proofErr w:type="spellStart"/>
      <w:r w:rsidRPr="00566B63">
        <w:rPr>
          <w:rFonts w:ascii="Arial" w:hAnsi="Arial" w:cs="Arial"/>
          <w:sz w:val="18"/>
          <w:szCs w:val="18"/>
        </w:rPr>
        <w:t>mm</w:t>
      </w:r>
      <w:proofErr w:type="spellEnd"/>
      <w:r w:rsidRPr="00566B63">
        <w:rPr>
          <w:rFonts w:ascii="Arial" w:hAnsi="Arial" w:cs="Arial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 w:cs="Arial"/>
          <w:sz w:val="18"/>
          <w:szCs w:val="18"/>
        </w:rPr>
      </w:pPr>
      <w:r w:rsidRPr="00566B63">
        <w:rPr>
          <w:rFonts w:ascii="Arial" w:hAnsi="Arial" w:cs="Arial"/>
          <w:b/>
          <w:sz w:val="18"/>
          <w:szCs w:val="18"/>
          <w:u w:val="single"/>
        </w:rPr>
        <w:t xml:space="preserve">Panewka typu </w:t>
      </w:r>
      <w:proofErr w:type="spellStart"/>
      <w:r w:rsidRPr="00566B63">
        <w:rPr>
          <w:rFonts w:ascii="Arial" w:hAnsi="Arial" w:cs="Arial"/>
          <w:b/>
          <w:sz w:val="18"/>
          <w:szCs w:val="18"/>
          <w:u w:val="single"/>
        </w:rPr>
        <w:t>press-fit</w:t>
      </w:r>
      <w:proofErr w:type="spellEnd"/>
      <w:r w:rsidRPr="00566B63">
        <w:rPr>
          <w:rFonts w:ascii="Arial" w:hAnsi="Arial" w:cs="Arial"/>
          <w:b/>
          <w:sz w:val="18"/>
          <w:szCs w:val="18"/>
        </w:rPr>
        <w:t xml:space="preserve">  - </w:t>
      </w:r>
      <w:r w:rsidRPr="00566B63">
        <w:rPr>
          <w:rFonts w:ascii="Arial" w:hAnsi="Arial" w:cs="Arial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66B63">
        <w:rPr>
          <w:rFonts w:ascii="Arial" w:hAnsi="Arial" w:cs="Arial"/>
          <w:sz w:val="18"/>
          <w:szCs w:val="18"/>
        </w:rPr>
        <w:t>mm</w:t>
      </w:r>
      <w:proofErr w:type="spellEnd"/>
      <w:r w:rsidRPr="00566B63">
        <w:rPr>
          <w:rFonts w:ascii="Arial" w:hAnsi="Arial" w:cs="Arial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Śruby</w:t>
      </w:r>
      <w:r w:rsidRPr="00566B63">
        <w:rPr>
          <w:rFonts w:ascii="Arial" w:hAnsi="Arial"/>
          <w:b/>
          <w:sz w:val="18"/>
          <w:szCs w:val="18"/>
        </w:rPr>
        <w:t xml:space="preserve"> </w:t>
      </w:r>
      <w:r w:rsidRPr="00566B63">
        <w:rPr>
          <w:rFonts w:ascii="Arial" w:hAnsi="Arial"/>
          <w:sz w:val="18"/>
          <w:szCs w:val="18"/>
        </w:rPr>
        <w:t xml:space="preserve">– Materiał: stop tytanowy. Rozmiary: </w:t>
      </w:r>
      <w:r w:rsidRPr="00566B63">
        <w:rPr>
          <w:rFonts w:ascii="Arial" w:hAnsi="Arial"/>
          <w:sz w:val="18"/>
          <w:szCs w:val="18"/>
        </w:rPr>
        <w:sym w:font="Symbol" w:char="F0C6"/>
      </w:r>
      <w:r w:rsidR="00B56222" w:rsidRPr="00566B63">
        <w:rPr>
          <w:rFonts w:ascii="Arial" w:hAnsi="Arial"/>
          <w:sz w:val="18"/>
          <w:szCs w:val="18"/>
        </w:rPr>
        <w:t xml:space="preserve"> 6,5 mm, długość od 16 mm do 44 </w:t>
      </w:r>
      <w:proofErr w:type="spellStart"/>
      <w:r w:rsidRPr="00566B63">
        <w:rPr>
          <w:rFonts w:ascii="Arial" w:hAnsi="Arial"/>
          <w:sz w:val="18"/>
          <w:szCs w:val="18"/>
        </w:rPr>
        <w:t>mm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Wkładka</w:t>
      </w:r>
      <w:r w:rsidRPr="00566B63">
        <w:rPr>
          <w:rFonts w:ascii="Arial" w:hAnsi="Arial"/>
          <w:b/>
          <w:sz w:val="18"/>
          <w:szCs w:val="18"/>
        </w:rPr>
        <w:t xml:space="preserve"> </w:t>
      </w:r>
      <w:r w:rsidRPr="00566B63">
        <w:rPr>
          <w:rFonts w:ascii="Arial" w:hAnsi="Arial"/>
          <w:sz w:val="18"/>
          <w:szCs w:val="18"/>
        </w:rPr>
        <w:t xml:space="preserve">- Kształt: symetryczna, asymetryczna lub </w:t>
      </w:r>
      <w:proofErr w:type="spellStart"/>
      <w:r w:rsidRPr="00566B63">
        <w:rPr>
          <w:rFonts w:ascii="Arial" w:hAnsi="Arial"/>
          <w:sz w:val="18"/>
          <w:szCs w:val="18"/>
        </w:rPr>
        <w:t>posterior</w:t>
      </w:r>
      <w:proofErr w:type="spellEnd"/>
      <w:r w:rsidRPr="00566B63">
        <w:rPr>
          <w:rFonts w:ascii="Arial" w:hAnsi="Arial"/>
          <w:sz w:val="18"/>
          <w:szCs w:val="18"/>
        </w:rPr>
        <w:t xml:space="preserve"> </w:t>
      </w:r>
      <w:proofErr w:type="spellStart"/>
      <w:r w:rsidRPr="00566B63">
        <w:rPr>
          <w:rFonts w:ascii="Arial" w:hAnsi="Arial"/>
          <w:sz w:val="18"/>
          <w:szCs w:val="18"/>
        </w:rPr>
        <w:t>wall</w:t>
      </w:r>
      <w:proofErr w:type="spellEnd"/>
      <w:r w:rsidRPr="00566B63">
        <w:rPr>
          <w:rFonts w:ascii="Arial" w:hAnsi="Arial"/>
          <w:sz w:val="18"/>
          <w:szCs w:val="18"/>
        </w:rPr>
        <w:t xml:space="preserve">. Materiał: ceramika (kształt symetryczny) lub wzmocniony polietylen odporny na ścieranie. Rozmiary: </w:t>
      </w:r>
      <w:r w:rsidRPr="00566B63">
        <w:rPr>
          <w:rFonts w:ascii="Arial" w:hAnsi="Arial"/>
          <w:sz w:val="18"/>
          <w:szCs w:val="18"/>
        </w:rPr>
        <w:sym w:font="Symbol" w:char="F0C6"/>
      </w:r>
      <w:r w:rsidR="00B56222" w:rsidRPr="00566B63">
        <w:rPr>
          <w:rFonts w:ascii="Arial" w:hAnsi="Arial"/>
          <w:sz w:val="18"/>
          <w:szCs w:val="18"/>
        </w:rPr>
        <w:t xml:space="preserve"> wewnętrzna 28 </w:t>
      </w:r>
      <w:r w:rsidRPr="00566B63">
        <w:rPr>
          <w:rFonts w:ascii="Arial" w:hAnsi="Arial"/>
          <w:sz w:val="18"/>
          <w:szCs w:val="18"/>
        </w:rPr>
        <w:t xml:space="preserve">mm lub </w:t>
      </w:r>
      <w:r w:rsidRPr="00566B63">
        <w:rPr>
          <w:rFonts w:ascii="Arial" w:hAnsi="Arial"/>
          <w:sz w:val="18"/>
          <w:szCs w:val="18"/>
        </w:rPr>
        <w:sym w:font="Symbol" w:char="F0C6"/>
      </w:r>
      <w:r w:rsidR="00B56222" w:rsidRPr="00566B63">
        <w:rPr>
          <w:rFonts w:ascii="Arial" w:hAnsi="Arial"/>
          <w:sz w:val="18"/>
          <w:szCs w:val="18"/>
        </w:rPr>
        <w:t xml:space="preserve"> 32 </w:t>
      </w:r>
      <w:proofErr w:type="spellStart"/>
      <w:r w:rsidRPr="00566B63">
        <w:rPr>
          <w:rFonts w:ascii="Arial" w:hAnsi="Arial"/>
          <w:sz w:val="18"/>
          <w:szCs w:val="18"/>
        </w:rPr>
        <w:t>mm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Głowa</w:t>
      </w:r>
      <w:r w:rsidRPr="00566B63">
        <w:rPr>
          <w:rFonts w:ascii="Arial" w:hAnsi="Arial"/>
          <w:sz w:val="18"/>
          <w:szCs w:val="18"/>
        </w:rPr>
        <w:t xml:space="preserve"> - ceramiczna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28 mm lub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32 mm, o co najmniej 3 długościach szyjki lub/i metalowa w 5 długościach szyjki.</w:t>
      </w:r>
    </w:p>
    <w:p w:rsidR="005E1097" w:rsidRPr="00566B63" w:rsidRDefault="005E1097" w:rsidP="005E1097">
      <w:pPr>
        <w:ind w:left="-284" w:right="-426"/>
        <w:jc w:val="both"/>
        <w:rPr>
          <w:rFonts w:ascii="Arial" w:hAnsi="Arial"/>
          <w:sz w:val="18"/>
          <w:szCs w:val="18"/>
        </w:rPr>
      </w:pPr>
    </w:p>
    <w:p w:rsidR="005E1097" w:rsidRPr="00566B63" w:rsidRDefault="005E1097" w:rsidP="00B56222">
      <w:pPr>
        <w:pStyle w:val="Nagwek"/>
        <w:ind w:left="-284" w:right="-426"/>
        <w:rPr>
          <w:rFonts w:ascii="Arial" w:hAnsi="Arial"/>
          <w:b/>
          <w:sz w:val="18"/>
          <w:szCs w:val="18"/>
          <w:u w:val="single"/>
        </w:rPr>
      </w:pPr>
      <w:r w:rsidRPr="00566B63">
        <w:rPr>
          <w:rFonts w:ascii="Arial" w:hAnsi="Arial"/>
          <w:b/>
          <w:sz w:val="18"/>
          <w:szCs w:val="18"/>
          <w:u w:val="single"/>
        </w:rPr>
        <w:t xml:space="preserve">2. Endoprotezy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bezcementowe</w:t>
      </w:r>
      <w:proofErr w:type="spellEnd"/>
      <w:r w:rsidRPr="00566B63">
        <w:rPr>
          <w:rFonts w:ascii="Arial" w:hAnsi="Arial"/>
          <w:b/>
          <w:sz w:val="18"/>
          <w:szCs w:val="18"/>
          <w:u w:val="single"/>
        </w:rPr>
        <w:t xml:space="preserve"> stawu biodrowego – typu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short</w:t>
      </w:r>
      <w:proofErr w:type="spellEnd"/>
      <w:r w:rsidRPr="00566B63">
        <w:rPr>
          <w:rFonts w:ascii="Arial" w:hAnsi="Arial"/>
          <w:b/>
          <w:sz w:val="18"/>
          <w:szCs w:val="18"/>
          <w:u w:val="single"/>
        </w:rPr>
        <w:t xml:space="preserve">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stem</w:t>
      </w:r>
      <w:proofErr w:type="spellEnd"/>
      <w:r w:rsidRPr="00566B63">
        <w:rPr>
          <w:rFonts w:ascii="Arial" w:hAnsi="Arial"/>
          <w:b/>
          <w:sz w:val="18"/>
          <w:szCs w:val="18"/>
          <w:u w:val="single"/>
        </w:rPr>
        <w:t xml:space="preserve"> + panewka sferyczna.</w:t>
      </w:r>
    </w:p>
    <w:p w:rsidR="00B56222" w:rsidRPr="00566B63" w:rsidRDefault="005E1097" w:rsidP="00B56222">
      <w:pPr>
        <w:ind w:left="-142" w:right="-142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 xml:space="preserve">Trzpień typ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short</w:t>
      </w:r>
      <w:proofErr w:type="spellEnd"/>
      <w:r w:rsidRPr="00566B63">
        <w:rPr>
          <w:rFonts w:ascii="Arial" w:hAnsi="Arial"/>
          <w:b/>
          <w:sz w:val="18"/>
          <w:szCs w:val="18"/>
          <w:u w:val="single"/>
        </w:rPr>
        <w:t xml:space="preserve">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stem</w:t>
      </w:r>
      <w:proofErr w:type="spellEnd"/>
      <w:r w:rsidRPr="00566B63">
        <w:rPr>
          <w:rFonts w:ascii="Arial" w:hAnsi="Arial"/>
          <w:b/>
          <w:sz w:val="18"/>
          <w:szCs w:val="18"/>
        </w:rPr>
        <w:t xml:space="preserve"> </w:t>
      </w:r>
      <w:r w:rsidRPr="00566B63">
        <w:rPr>
          <w:rFonts w:ascii="Arial" w:hAnsi="Arial"/>
          <w:sz w:val="18"/>
          <w:szCs w:val="18"/>
        </w:rPr>
        <w:t xml:space="preserve">– </w:t>
      </w:r>
      <w:r w:rsidR="00B56222" w:rsidRPr="00566B63">
        <w:rPr>
          <w:rFonts w:ascii="Arial" w:hAnsi="Arial"/>
          <w:sz w:val="18"/>
          <w:szCs w:val="18"/>
        </w:rPr>
        <w:t xml:space="preserve">trzpień krótki </w:t>
      </w:r>
      <w:proofErr w:type="spellStart"/>
      <w:r w:rsidR="00B56222" w:rsidRPr="00566B63">
        <w:rPr>
          <w:rFonts w:ascii="Arial" w:hAnsi="Arial"/>
          <w:sz w:val="18"/>
          <w:szCs w:val="18"/>
        </w:rPr>
        <w:t>przynasadowy</w:t>
      </w:r>
      <w:proofErr w:type="spellEnd"/>
      <w:r w:rsidR="00B56222" w:rsidRPr="00566B63">
        <w:rPr>
          <w:rFonts w:ascii="Arial" w:hAnsi="Arial"/>
          <w:sz w:val="18"/>
          <w:szCs w:val="18"/>
        </w:rPr>
        <w:t xml:space="preserve">, </w:t>
      </w:r>
      <w:proofErr w:type="spellStart"/>
      <w:r w:rsidR="00B56222" w:rsidRPr="00566B63">
        <w:rPr>
          <w:rFonts w:ascii="Arial" w:hAnsi="Arial"/>
          <w:sz w:val="18"/>
          <w:szCs w:val="18"/>
        </w:rPr>
        <w:t>bezcementowy</w:t>
      </w:r>
      <w:proofErr w:type="spellEnd"/>
      <w:r w:rsidR="007F3047" w:rsidRPr="00566B63">
        <w:rPr>
          <w:rFonts w:ascii="Arial" w:hAnsi="Arial"/>
          <w:sz w:val="18"/>
          <w:szCs w:val="18"/>
        </w:rPr>
        <w:t>,</w:t>
      </w:r>
      <w:r w:rsidR="00B56222" w:rsidRPr="00566B63">
        <w:rPr>
          <w:rFonts w:ascii="Arial" w:hAnsi="Arial"/>
          <w:sz w:val="18"/>
          <w:szCs w:val="18"/>
        </w:rPr>
        <w:t xml:space="preserve"> wykonany ze stopu tytanowego w min 12 rozmiarach</w:t>
      </w:r>
      <w:r w:rsidR="007F3047" w:rsidRPr="00566B63">
        <w:rPr>
          <w:rFonts w:ascii="Arial" w:hAnsi="Arial"/>
          <w:sz w:val="18"/>
          <w:szCs w:val="18"/>
        </w:rPr>
        <w:t>,</w:t>
      </w:r>
      <w:r w:rsidR="00B56222" w:rsidRPr="00566B63">
        <w:rPr>
          <w:rFonts w:ascii="Arial" w:hAnsi="Arial"/>
          <w:sz w:val="18"/>
          <w:szCs w:val="18"/>
        </w:rPr>
        <w:t xml:space="preserve"> z offsetem rosnącym z każdym rozmiarem trzpienia, </w:t>
      </w:r>
      <w:proofErr w:type="spellStart"/>
      <w:r w:rsidR="00B56222" w:rsidRPr="00566B63">
        <w:rPr>
          <w:rFonts w:ascii="Arial" w:hAnsi="Arial"/>
          <w:sz w:val="18"/>
          <w:szCs w:val="18"/>
        </w:rPr>
        <w:t>bezkołnierzowy</w:t>
      </w:r>
      <w:proofErr w:type="spellEnd"/>
      <w:r w:rsidR="007F3047" w:rsidRPr="00566B63">
        <w:rPr>
          <w:rFonts w:ascii="Arial" w:hAnsi="Arial"/>
          <w:sz w:val="18"/>
          <w:szCs w:val="18"/>
        </w:rPr>
        <w:t>,</w:t>
      </w:r>
      <w:r w:rsidR="00B56222" w:rsidRPr="00566B63">
        <w:rPr>
          <w:rFonts w:ascii="Arial" w:hAnsi="Arial"/>
          <w:sz w:val="18"/>
          <w:szCs w:val="18"/>
        </w:rPr>
        <w:t xml:space="preserve"> z obustronnymi łukami </w:t>
      </w:r>
      <w:proofErr w:type="spellStart"/>
      <w:r w:rsidR="00B56222" w:rsidRPr="00566B63">
        <w:rPr>
          <w:rFonts w:ascii="Arial" w:hAnsi="Arial"/>
          <w:sz w:val="18"/>
          <w:szCs w:val="18"/>
        </w:rPr>
        <w:t>derotacyjnym</w:t>
      </w:r>
      <w:proofErr w:type="spellEnd"/>
      <w:r w:rsidR="00B56222" w:rsidRPr="00566B63">
        <w:rPr>
          <w:rFonts w:ascii="Arial" w:hAnsi="Arial"/>
          <w:sz w:val="18"/>
          <w:szCs w:val="18"/>
        </w:rPr>
        <w:t xml:space="preserve">, na 1/3 pokryty plazmą z </w:t>
      </w:r>
      <w:proofErr w:type="spellStart"/>
      <w:r w:rsidR="00B56222" w:rsidRPr="00566B63">
        <w:rPr>
          <w:rFonts w:ascii="Arial" w:hAnsi="Arial"/>
          <w:sz w:val="18"/>
          <w:szCs w:val="18"/>
        </w:rPr>
        <w:t>podgłowowym</w:t>
      </w:r>
      <w:proofErr w:type="spellEnd"/>
      <w:r w:rsidR="00B56222" w:rsidRPr="00566B63">
        <w:rPr>
          <w:rFonts w:ascii="Arial" w:hAnsi="Arial"/>
          <w:sz w:val="18"/>
          <w:szCs w:val="18"/>
        </w:rPr>
        <w:t xml:space="preserve"> przewężeniem, </w:t>
      </w:r>
      <w:proofErr w:type="spellStart"/>
      <w:r w:rsidR="00B56222" w:rsidRPr="00566B63">
        <w:rPr>
          <w:rFonts w:ascii="Arial" w:hAnsi="Arial"/>
          <w:sz w:val="18"/>
          <w:szCs w:val="18"/>
        </w:rPr>
        <w:t>eurostożek</w:t>
      </w:r>
      <w:proofErr w:type="spellEnd"/>
      <w:r w:rsidR="00B56222" w:rsidRPr="00566B63">
        <w:rPr>
          <w:rFonts w:ascii="Arial" w:hAnsi="Arial"/>
          <w:sz w:val="18"/>
          <w:szCs w:val="18"/>
        </w:rPr>
        <w:t xml:space="preserve"> 12/14 oraz w wersji monoblok dostępny w 8 rozmiarach.</w:t>
      </w:r>
    </w:p>
    <w:p w:rsidR="005E1097" w:rsidRPr="00566B63" w:rsidRDefault="005E1097" w:rsidP="00B56222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lastRenderedPageBreak/>
        <w:t>Panewka wkręcana</w:t>
      </w:r>
      <w:r w:rsidRPr="00566B63">
        <w:rPr>
          <w:rFonts w:ascii="Arial" w:hAnsi="Arial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44 mm do 60 mm co 2 mm oraz 64 i 68 </w:t>
      </w:r>
      <w:proofErr w:type="spellStart"/>
      <w:r w:rsidRPr="00566B63">
        <w:rPr>
          <w:rFonts w:ascii="Arial" w:hAnsi="Arial"/>
          <w:sz w:val="18"/>
          <w:szCs w:val="18"/>
        </w:rPr>
        <w:t>mm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B56222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 xml:space="preserve">Panewka typu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press-fit</w:t>
      </w:r>
      <w:proofErr w:type="spellEnd"/>
      <w:r w:rsidRPr="00566B63">
        <w:rPr>
          <w:rFonts w:ascii="Arial" w:hAnsi="Arial"/>
          <w:b/>
          <w:sz w:val="18"/>
          <w:szCs w:val="18"/>
        </w:rPr>
        <w:t xml:space="preserve">  - </w:t>
      </w:r>
      <w:r w:rsidRPr="00566B63">
        <w:rPr>
          <w:rFonts w:ascii="Arial" w:hAnsi="Arial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66B63">
        <w:rPr>
          <w:rFonts w:ascii="Arial" w:hAnsi="Arial"/>
          <w:sz w:val="18"/>
          <w:szCs w:val="18"/>
        </w:rPr>
        <w:t>mm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B56222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Panewka cementowa</w:t>
      </w:r>
      <w:r w:rsidRPr="00566B63">
        <w:rPr>
          <w:rFonts w:ascii="Arial" w:hAnsi="Arial"/>
          <w:b/>
          <w:sz w:val="18"/>
          <w:szCs w:val="18"/>
        </w:rPr>
        <w:t xml:space="preserve"> –</w:t>
      </w:r>
      <w:r w:rsidRPr="00566B63">
        <w:rPr>
          <w:rFonts w:ascii="Arial" w:hAnsi="Arial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66B63">
        <w:rPr>
          <w:rFonts w:ascii="Arial" w:hAnsi="Arial"/>
          <w:sz w:val="18"/>
          <w:szCs w:val="18"/>
        </w:rPr>
        <w:t>rtg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B56222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Śruby</w:t>
      </w:r>
      <w:r w:rsidRPr="00566B63">
        <w:rPr>
          <w:rFonts w:ascii="Arial" w:hAnsi="Arial"/>
          <w:sz w:val="18"/>
          <w:szCs w:val="18"/>
        </w:rPr>
        <w:t xml:space="preserve"> – Materiał: stop tytanowy. Rozmiary: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6,5 mm, długość od 16 mm do 44 </w:t>
      </w:r>
      <w:proofErr w:type="spellStart"/>
      <w:r w:rsidRPr="00566B63">
        <w:rPr>
          <w:rFonts w:ascii="Arial" w:hAnsi="Arial"/>
          <w:sz w:val="18"/>
          <w:szCs w:val="18"/>
        </w:rPr>
        <w:t>mm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B56222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Wkładka</w:t>
      </w:r>
      <w:r w:rsidRPr="00566B63">
        <w:rPr>
          <w:rFonts w:ascii="Arial" w:hAnsi="Arial"/>
          <w:sz w:val="18"/>
          <w:szCs w:val="18"/>
        </w:rPr>
        <w:t xml:space="preserve"> - Kształt: symetryczna, asymetryczna lub </w:t>
      </w:r>
      <w:proofErr w:type="spellStart"/>
      <w:r w:rsidRPr="00566B63">
        <w:rPr>
          <w:rFonts w:ascii="Arial" w:hAnsi="Arial"/>
          <w:sz w:val="18"/>
          <w:szCs w:val="18"/>
        </w:rPr>
        <w:t>posterior</w:t>
      </w:r>
      <w:proofErr w:type="spellEnd"/>
      <w:r w:rsidRPr="00566B63">
        <w:rPr>
          <w:rFonts w:ascii="Arial" w:hAnsi="Arial"/>
          <w:sz w:val="18"/>
          <w:szCs w:val="18"/>
        </w:rPr>
        <w:t xml:space="preserve"> </w:t>
      </w:r>
      <w:proofErr w:type="spellStart"/>
      <w:r w:rsidRPr="00566B63">
        <w:rPr>
          <w:rFonts w:ascii="Arial" w:hAnsi="Arial"/>
          <w:sz w:val="18"/>
          <w:szCs w:val="18"/>
        </w:rPr>
        <w:t>wall</w:t>
      </w:r>
      <w:proofErr w:type="spellEnd"/>
      <w:r w:rsidRPr="00566B63">
        <w:rPr>
          <w:rFonts w:ascii="Arial" w:hAnsi="Arial"/>
          <w:sz w:val="18"/>
          <w:szCs w:val="18"/>
        </w:rPr>
        <w:t xml:space="preserve">. Materiał: ceramika (kształt symetryczny) lub wzmocniony polietylen odporny na ścieranie. Rozmiary: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wewnętrzna 28 lub 32 </w:t>
      </w:r>
      <w:proofErr w:type="spellStart"/>
      <w:r w:rsidRPr="00566B63">
        <w:rPr>
          <w:rFonts w:ascii="Arial" w:hAnsi="Arial"/>
          <w:sz w:val="18"/>
          <w:szCs w:val="18"/>
        </w:rPr>
        <w:t>mm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B56222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Głowa</w:t>
      </w:r>
      <w:r w:rsidRPr="00566B63">
        <w:rPr>
          <w:rFonts w:ascii="Arial" w:hAnsi="Arial"/>
          <w:sz w:val="18"/>
          <w:szCs w:val="18"/>
        </w:rPr>
        <w:t xml:space="preserve"> - ceramiczna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28 mm lub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32 mm, o co najmniej 3 długościach szyjki lub/i metalowa w 5 długościach szyjki.</w:t>
      </w:r>
    </w:p>
    <w:p w:rsidR="005E1097" w:rsidRPr="00566B63" w:rsidRDefault="005E1097" w:rsidP="005E1097">
      <w:pPr>
        <w:ind w:left="-284" w:right="-426"/>
        <w:rPr>
          <w:rFonts w:ascii="Arial" w:hAnsi="Arial"/>
          <w:b/>
          <w:sz w:val="18"/>
          <w:szCs w:val="18"/>
          <w:u w:val="single"/>
        </w:rPr>
      </w:pPr>
    </w:p>
    <w:p w:rsidR="005E1097" w:rsidRPr="00566B63" w:rsidRDefault="005E1097" w:rsidP="005E1097">
      <w:pPr>
        <w:ind w:left="-284" w:right="-426"/>
        <w:rPr>
          <w:rFonts w:ascii="Arial" w:hAnsi="Arial"/>
          <w:b/>
          <w:sz w:val="18"/>
          <w:szCs w:val="18"/>
          <w:u w:val="single"/>
        </w:rPr>
      </w:pPr>
      <w:r w:rsidRPr="00566B63">
        <w:rPr>
          <w:rFonts w:ascii="Arial" w:hAnsi="Arial"/>
          <w:b/>
          <w:sz w:val="18"/>
          <w:szCs w:val="18"/>
          <w:u w:val="single"/>
        </w:rPr>
        <w:t>3. Endoprotezy cementowe stawu biodrowego.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Trzpień cementowy</w:t>
      </w:r>
      <w:r w:rsidRPr="00566B63">
        <w:rPr>
          <w:rFonts w:ascii="Arial" w:hAnsi="Arial"/>
          <w:sz w:val="18"/>
          <w:szCs w:val="18"/>
        </w:rPr>
        <w:t xml:space="preserve"> – wykonany ze stopu stalowego, gładki, zaopatrzony w dwa łukowato wygięte skrzydełka. Dostępny w 5 rozmiarach od 9 mm do 17 mm, skok co 1 </w:t>
      </w:r>
      <w:proofErr w:type="spellStart"/>
      <w:r w:rsidRPr="00566B63">
        <w:rPr>
          <w:rFonts w:ascii="Arial" w:hAnsi="Arial"/>
          <w:sz w:val="18"/>
          <w:szCs w:val="18"/>
        </w:rPr>
        <w:t>mm</w:t>
      </w:r>
      <w:proofErr w:type="spellEnd"/>
      <w:r w:rsidRPr="00566B63">
        <w:rPr>
          <w:rFonts w:ascii="Arial" w:hAnsi="Arial"/>
          <w:sz w:val="18"/>
          <w:szCs w:val="18"/>
        </w:rPr>
        <w:t xml:space="preserve">. W zestawie </w:t>
      </w:r>
      <w:proofErr w:type="spellStart"/>
      <w:r w:rsidRPr="00566B63">
        <w:rPr>
          <w:rFonts w:ascii="Arial" w:hAnsi="Arial"/>
          <w:sz w:val="18"/>
          <w:szCs w:val="18"/>
        </w:rPr>
        <w:t>centralizer</w:t>
      </w:r>
      <w:proofErr w:type="spellEnd"/>
      <w:r w:rsidRPr="00566B63">
        <w:rPr>
          <w:rFonts w:ascii="Arial" w:hAnsi="Arial"/>
          <w:sz w:val="18"/>
          <w:szCs w:val="18"/>
        </w:rPr>
        <w:t xml:space="preserve"> </w:t>
      </w:r>
      <w:proofErr w:type="spellStart"/>
      <w:r w:rsidRPr="00566B63">
        <w:rPr>
          <w:rFonts w:ascii="Arial" w:hAnsi="Arial"/>
          <w:sz w:val="18"/>
          <w:szCs w:val="18"/>
        </w:rPr>
        <w:t>dystalny</w:t>
      </w:r>
      <w:proofErr w:type="spellEnd"/>
      <w:r w:rsidRPr="00566B63">
        <w:rPr>
          <w:rFonts w:ascii="Arial" w:hAnsi="Arial"/>
          <w:sz w:val="18"/>
          <w:szCs w:val="18"/>
        </w:rPr>
        <w:t xml:space="preserve"> oraz korek żelowy do kanału szpikowego. Stożek konusa 12/14.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Panewka cementowa</w:t>
      </w:r>
      <w:r w:rsidRPr="00566B63">
        <w:rPr>
          <w:rFonts w:ascii="Arial" w:hAnsi="Arial"/>
          <w:b/>
          <w:sz w:val="18"/>
          <w:szCs w:val="18"/>
        </w:rPr>
        <w:t xml:space="preserve"> –</w:t>
      </w:r>
      <w:r w:rsidRPr="00566B63">
        <w:rPr>
          <w:rFonts w:ascii="Arial" w:hAnsi="Arial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66B63">
        <w:rPr>
          <w:rFonts w:ascii="Arial" w:hAnsi="Arial"/>
          <w:sz w:val="18"/>
          <w:szCs w:val="18"/>
        </w:rPr>
        <w:t>rtg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Głowa</w:t>
      </w:r>
      <w:r w:rsidRPr="00566B63">
        <w:rPr>
          <w:rFonts w:ascii="Arial" w:hAnsi="Arial"/>
          <w:sz w:val="18"/>
          <w:szCs w:val="18"/>
        </w:rPr>
        <w:t xml:space="preserve"> - ceramiczna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28 mm lub </w:t>
      </w:r>
      <w:r w:rsidRPr="00566B63">
        <w:rPr>
          <w:rFonts w:ascii="Arial" w:hAnsi="Arial"/>
          <w:sz w:val="18"/>
          <w:szCs w:val="18"/>
        </w:rPr>
        <w:sym w:font="Symbol" w:char="F0C6"/>
      </w:r>
      <w:r w:rsidRPr="00566B63">
        <w:rPr>
          <w:rFonts w:ascii="Arial" w:hAnsi="Arial"/>
          <w:sz w:val="18"/>
          <w:szCs w:val="18"/>
        </w:rPr>
        <w:t xml:space="preserve"> 32 mm, o co najmniej 3 długościach szyjki lub/i metalowa w 5 długościach szyjki.</w:t>
      </w:r>
    </w:p>
    <w:p w:rsidR="005E1097" w:rsidRPr="00566B63" w:rsidRDefault="005E1097" w:rsidP="007F3047">
      <w:pPr>
        <w:ind w:left="-142" w:right="-426" w:hanging="142"/>
        <w:rPr>
          <w:rFonts w:ascii="Arial" w:hAnsi="Arial"/>
          <w:b/>
          <w:color w:val="000000" w:themeColor="text1"/>
          <w:sz w:val="18"/>
          <w:szCs w:val="18"/>
          <w:u w:val="single"/>
        </w:rPr>
      </w:pPr>
    </w:p>
    <w:p w:rsidR="005E1097" w:rsidRPr="00566B63" w:rsidRDefault="005E1097" w:rsidP="007F3047">
      <w:pPr>
        <w:ind w:left="-142" w:right="-426" w:hanging="142"/>
        <w:rPr>
          <w:rFonts w:ascii="Arial" w:hAnsi="Arial"/>
          <w:b/>
          <w:color w:val="000000" w:themeColor="text1"/>
          <w:sz w:val="18"/>
          <w:szCs w:val="18"/>
          <w:u w:val="single"/>
        </w:rPr>
      </w:pPr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 xml:space="preserve">4. Endoprotezy </w:t>
      </w:r>
      <w:proofErr w:type="spellStart"/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bezcementowe</w:t>
      </w:r>
      <w:proofErr w:type="spellEnd"/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 xml:space="preserve"> stawu biodrowego rewizyjne.</w:t>
      </w:r>
    </w:p>
    <w:p w:rsidR="007F3047" w:rsidRPr="00566B63" w:rsidRDefault="007F3047" w:rsidP="007F3047">
      <w:pPr>
        <w:ind w:left="-142" w:right="-426" w:hanging="142"/>
        <w:jc w:val="both"/>
        <w:rPr>
          <w:rFonts w:ascii="Arial" w:hAnsi="Arial"/>
          <w:color w:val="000000" w:themeColor="text1"/>
          <w:sz w:val="18"/>
          <w:szCs w:val="18"/>
        </w:rPr>
      </w:pPr>
      <w:r w:rsidRPr="00566B63">
        <w:rPr>
          <w:rFonts w:ascii="Arial" w:hAnsi="Arial"/>
          <w:color w:val="000000" w:themeColor="text1"/>
          <w:sz w:val="18"/>
          <w:szCs w:val="18"/>
        </w:rPr>
        <w:t xml:space="preserve">  </w:t>
      </w:r>
      <w:r w:rsidR="005E1097"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 xml:space="preserve">Endoproteza </w:t>
      </w:r>
      <w:proofErr w:type="spellStart"/>
      <w:r w:rsidR="005E1097"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bezcementowa</w:t>
      </w:r>
      <w:proofErr w:type="spellEnd"/>
      <w:r w:rsidR="005E1097"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 xml:space="preserve"> rewizyjna</w:t>
      </w:r>
      <w:r w:rsidR="005E1097" w:rsidRPr="00566B63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–  trzpień rewizyjny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bezcementowy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 xml:space="preserve"> w wersji monoblok w min 9 rozmiarach, stożek 12/14. Wykonany ze stopu tytanu, w 1/3 części bliższej napylony czystym tytanem o porowatej strukturze, posiadający otwór w części proksymalnej do ewe</w:t>
      </w:r>
      <w:r w:rsidR="004B385D">
        <w:rPr>
          <w:rFonts w:ascii="Arial" w:hAnsi="Arial"/>
          <w:color w:val="000000" w:themeColor="text1"/>
          <w:sz w:val="18"/>
          <w:szCs w:val="18"/>
        </w:rPr>
        <w:t xml:space="preserve">ntualnej ekstrakcji trzpienia, 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z możliwością ryglowania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dystalnego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 xml:space="preserve"> min 2 śrubami.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color w:val="000000" w:themeColor="text1"/>
          <w:sz w:val="18"/>
          <w:szCs w:val="18"/>
        </w:rPr>
      </w:pPr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Panewka wkręcana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 w:rsidRPr="00566B63">
        <w:rPr>
          <w:rFonts w:ascii="Arial" w:hAnsi="Arial"/>
          <w:color w:val="000000" w:themeColor="text1"/>
          <w:sz w:val="18"/>
          <w:szCs w:val="18"/>
        </w:rPr>
        <w:sym w:font="Symbol" w:char="F0C6"/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44 mm do 60 mm co 2 mm oraz 64 i 68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mm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color w:val="000000" w:themeColor="text1"/>
          <w:sz w:val="18"/>
          <w:szCs w:val="18"/>
        </w:rPr>
      </w:pPr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 xml:space="preserve">Panewka typu </w:t>
      </w:r>
      <w:proofErr w:type="spellStart"/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press-fit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566B63">
        <w:rPr>
          <w:rFonts w:ascii="Arial" w:hAnsi="Arial"/>
          <w:b/>
          <w:color w:val="000000" w:themeColor="text1"/>
          <w:sz w:val="18"/>
          <w:szCs w:val="18"/>
        </w:rPr>
        <w:t xml:space="preserve"> - 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mm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color w:val="000000" w:themeColor="text1"/>
          <w:sz w:val="18"/>
          <w:szCs w:val="18"/>
        </w:rPr>
      </w:pPr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Panewka cementowa</w:t>
      </w:r>
      <w:r w:rsidRPr="00566B63">
        <w:rPr>
          <w:rFonts w:ascii="Arial" w:hAnsi="Arial"/>
          <w:b/>
          <w:color w:val="000000" w:themeColor="text1"/>
          <w:sz w:val="18"/>
          <w:szCs w:val="18"/>
        </w:rPr>
        <w:t xml:space="preserve"> –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rtg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color w:val="000000" w:themeColor="text1"/>
          <w:sz w:val="18"/>
          <w:szCs w:val="18"/>
        </w:rPr>
      </w:pPr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Śruby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– Materiał: stop tytanowy. Rozmiary: </w:t>
      </w:r>
      <w:r w:rsidRPr="00566B63">
        <w:rPr>
          <w:rFonts w:ascii="Arial" w:hAnsi="Arial"/>
          <w:color w:val="000000" w:themeColor="text1"/>
          <w:sz w:val="18"/>
          <w:szCs w:val="18"/>
        </w:rPr>
        <w:sym w:font="Symbol" w:char="F0C6"/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6,5 mm, długość od 16 mm do 44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mm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rPr>
          <w:rFonts w:ascii="Arial" w:hAnsi="Arial"/>
          <w:color w:val="000000" w:themeColor="text1"/>
          <w:sz w:val="18"/>
          <w:szCs w:val="18"/>
        </w:rPr>
      </w:pPr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Wkładka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- Kształt: symetryczna, asymetryczna lub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posterior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 xml:space="preserve">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wall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 xml:space="preserve">. Materiał: ceramika (kształt symetryczny) lub wzmocniony polietylen odporny na ścieranie. Rozmiary: </w:t>
      </w:r>
      <w:r w:rsidRPr="00566B63">
        <w:rPr>
          <w:rFonts w:ascii="Arial" w:hAnsi="Arial"/>
          <w:color w:val="000000" w:themeColor="text1"/>
          <w:sz w:val="18"/>
          <w:szCs w:val="18"/>
        </w:rPr>
        <w:sym w:font="Symbol" w:char="F0C6"/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wewnętrzna 28 lub 32 </w:t>
      </w:r>
      <w:proofErr w:type="spellStart"/>
      <w:r w:rsidRPr="00566B63">
        <w:rPr>
          <w:rFonts w:ascii="Arial" w:hAnsi="Arial"/>
          <w:color w:val="000000" w:themeColor="text1"/>
          <w:sz w:val="18"/>
          <w:szCs w:val="18"/>
        </w:rPr>
        <w:t>mm</w:t>
      </w:r>
      <w:proofErr w:type="spellEnd"/>
      <w:r w:rsidRPr="00566B63">
        <w:rPr>
          <w:rFonts w:ascii="Arial" w:hAnsi="Arial"/>
          <w:color w:val="000000" w:themeColor="text1"/>
          <w:sz w:val="18"/>
          <w:szCs w:val="18"/>
        </w:rPr>
        <w:t>.</w:t>
      </w:r>
    </w:p>
    <w:p w:rsidR="005E1097" w:rsidRPr="00566B63" w:rsidRDefault="005E1097" w:rsidP="005E1097">
      <w:pPr>
        <w:ind w:left="-142" w:right="-426"/>
        <w:rPr>
          <w:rFonts w:ascii="Arial" w:hAnsi="Arial"/>
          <w:color w:val="000000" w:themeColor="text1"/>
          <w:sz w:val="18"/>
          <w:szCs w:val="18"/>
        </w:rPr>
      </w:pPr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Głowa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ceramiczna </w:t>
      </w:r>
      <w:r w:rsidRPr="00566B63">
        <w:rPr>
          <w:rFonts w:ascii="Arial" w:hAnsi="Arial"/>
          <w:color w:val="000000" w:themeColor="text1"/>
          <w:sz w:val="18"/>
          <w:szCs w:val="18"/>
        </w:rPr>
        <w:sym w:font="Symbol" w:char="F0C6"/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28 mm lub </w:t>
      </w:r>
      <w:r w:rsidRPr="00566B63">
        <w:rPr>
          <w:rFonts w:ascii="Arial" w:hAnsi="Arial"/>
          <w:color w:val="000000" w:themeColor="text1"/>
          <w:sz w:val="18"/>
          <w:szCs w:val="18"/>
        </w:rPr>
        <w:sym w:font="Symbol" w:char="F0C6"/>
      </w:r>
      <w:r w:rsidRPr="00566B63">
        <w:rPr>
          <w:rFonts w:ascii="Arial" w:hAnsi="Arial"/>
          <w:color w:val="000000" w:themeColor="text1"/>
          <w:sz w:val="18"/>
          <w:szCs w:val="18"/>
        </w:rPr>
        <w:t>32 mm, o co najmniej 3 długościach szyjki lub/i metalowa w 5 długościach szyjki.</w:t>
      </w:r>
    </w:p>
    <w:p w:rsidR="005E1097" w:rsidRPr="00566B63" w:rsidRDefault="005E1097" w:rsidP="005E1097">
      <w:pPr>
        <w:ind w:left="-142" w:right="-426"/>
        <w:rPr>
          <w:rFonts w:ascii="Arial" w:hAnsi="Arial"/>
          <w:color w:val="000000" w:themeColor="text1"/>
          <w:sz w:val="18"/>
          <w:szCs w:val="18"/>
        </w:rPr>
      </w:pPr>
      <w:r w:rsidRPr="00566B63">
        <w:rPr>
          <w:rFonts w:ascii="Arial" w:hAnsi="Arial"/>
          <w:b/>
          <w:color w:val="000000" w:themeColor="text1"/>
          <w:sz w:val="18"/>
          <w:szCs w:val="18"/>
          <w:u w:val="single"/>
        </w:rPr>
        <w:t>Koszyk rewizyjny do panewki stawu biodrowego</w:t>
      </w:r>
      <w:r w:rsidRPr="00566B63">
        <w:rPr>
          <w:rFonts w:ascii="Arial" w:hAnsi="Arial"/>
          <w:b/>
          <w:color w:val="000000" w:themeColor="text1"/>
          <w:sz w:val="18"/>
          <w:szCs w:val="18"/>
        </w:rPr>
        <w:t xml:space="preserve"> -</w:t>
      </w:r>
      <w:r w:rsidRPr="00566B63">
        <w:rPr>
          <w:rFonts w:ascii="Arial" w:hAnsi="Arial"/>
          <w:color w:val="000000" w:themeColor="text1"/>
          <w:sz w:val="18"/>
          <w:szCs w:val="18"/>
        </w:rPr>
        <w:t xml:space="preserve"> prawy i lewy Ř 52mm, 58mm, 62mm.</w:t>
      </w:r>
    </w:p>
    <w:p w:rsidR="005E1097" w:rsidRPr="00566B63" w:rsidRDefault="005E1097" w:rsidP="005E1097">
      <w:pPr>
        <w:ind w:right="-426"/>
        <w:jc w:val="both"/>
        <w:rPr>
          <w:rFonts w:ascii="Arial" w:hAnsi="Arial"/>
          <w:color w:val="FF0000"/>
          <w:sz w:val="18"/>
          <w:szCs w:val="18"/>
        </w:rPr>
      </w:pPr>
    </w:p>
    <w:p w:rsidR="005E1097" w:rsidRPr="00566B63" w:rsidRDefault="005E1097" w:rsidP="005E1097">
      <w:pPr>
        <w:ind w:left="-284" w:right="-426"/>
        <w:jc w:val="both"/>
        <w:rPr>
          <w:rFonts w:ascii="Arial" w:hAnsi="Arial"/>
          <w:sz w:val="18"/>
          <w:szCs w:val="18"/>
          <w:u w:val="single"/>
        </w:rPr>
      </w:pPr>
      <w:r w:rsidRPr="00566B63">
        <w:rPr>
          <w:rFonts w:ascii="Arial" w:hAnsi="Arial"/>
          <w:b/>
          <w:sz w:val="18"/>
          <w:szCs w:val="18"/>
          <w:u w:val="single"/>
        </w:rPr>
        <w:t xml:space="preserve">5. Endoprotezy bipolarne </w:t>
      </w:r>
      <w:r w:rsidRPr="00566B63">
        <w:rPr>
          <w:rFonts w:ascii="Arial" w:hAnsi="Arial"/>
          <w:sz w:val="18"/>
          <w:szCs w:val="18"/>
          <w:u w:val="single"/>
        </w:rPr>
        <w:t>– opis w tabeli powyżej.</w:t>
      </w:r>
    </w:p>
    <w:p w:rsidR="005E1097" w:rsidRPr="00566B63" w:rsidRDefault="005E1097" w:rsidP="005E1097">
      <w:pPr>
        <w:ind w:left="-284" w:right="-426"/>
        <w:jc w:val="both"/>
        <w:rPr>
          <w:rFonts w:ascii="Arial" w:hAnsi="Arial"/>
          <w:sz w:val="18"/>
          <w:szCs w:val="18"/>
          <w:u w:val="single"/>
        </w:rPr>
      </w:pPr>
    </w:p>
    <w:p w:rsidR="005E1097" w:rsidRPr="00566B63" w:rsidRDefault="005E1097" w:rsidP="005E1097">
      <w:pPr>
        <w:ind w:left="-284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6. Spacer biodrowy</w:t>
      </w:r>
      <w:r w:rsidRPr="00566B63">
        <w:rPr>
          <w:rFonts w:ascii="Arial" w:hAnsi="Arial"/>
          <w:sz w:val="18"/>
          <w:szCs w:val="18"/>
        </w:rPr>
        <w:t xml:space="preserve"> </w:t>
      </w:r>
    </w:p>
    <w:p w:rsidR="005E1097" w:rsidRPr="00566B63" w:rsidRDefault="005E1097" w:rsidP="005E1097">
      <w:pPr>
        <w:ind w:left="-142" w:right="-426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sz w:val="18"/>
          <w:szCs w:val="18"/>
        </w:rPr>
        <w:t xml:space="preserve">– fabrycznie sterylny, zawierający dwa antybiotyki: </w:t>
      </w:r>
      <w:proofErr w:type="spellStart"/>
      <w:r w:rsidRPr="00566B63">
        <w:rPr>
          <w:rFonts w:ascii="Arial" w:hAnsi="Arial"/>
          <w:sz w:val="18"/>
          <w:szCs w:val="18"/>
        </w:rPr>
        <w:t>gentamycynę</w:t>
      </w:r>
      <w:proofErr w:type="spellEnd"/>
      <w:r w:rsidRPr="00566B63">
        <w:rPr>
          <w:rFonts w:ascii="Arial" w:hAnsi="Arial"/>
          <w:sz w:val="18"/>
          <w:szCs w:val="18"/>
        </w:rPr>
        <w:t xml:space="preserve"> i wankomycynę. Dostępny przynajmniej w 6 rozmiarach (3 z krótkim i 3 z długim trzpieniem). Wewnątrz </w:t>
      </w:r>
      <w:proofErr w:type="spellStart"/>
      <w:r w:rsidRPr="00566B63">
        <w:rPr>
          <w:rFonts w:ascii="Arial" w:hAnsi="Arial"/>
          <w:sz w:val="18"/>
          <w:szCs w:val="18"/>
        </w:rPr>
        <w:t>spacera</w:t>
      </w:r>
      <w:proofErr w:type="spellEnd"/>
      <w:r w:rsidRPr="00566B63">
        <w:rPr>
          <w:rFonts w:ascii="Arial" w:hAnsi="Arial"/>
          <w:sz w:val="18"/>
          <w:szCs w:val="18"/>
        </w:rPr>
        <w:t xml:space="preserve"> znajduje się trzpień ze stali szlachetnej pozwalający na częściowe obciążenie.</w:t>
      </w:r>
    </w:p>
    <w:p w:rsidR="005E1097" w:rsidRPr="00566B63" w:rsidRDefault="005E1097" w:rsidP="005E1097">
      <w:pPr>
        <w:ind w:right="-142"/>
        <w:jc w:val="both"/>
        <w:rPr>
          <w:rFonts w:ascii="Arial" w:hAnsi="Arial"/>
          <w:b/>
          <w:sz w:val="18"/>
          <w:szCs w:val="18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</w:p>
    <w:p w:rsidR="00711DDC" w:rsidRPr="00F33781" w:rsidRDefault="00711DDC" w:rsidP="00711DDC">
      <w:pPr>
        <w:pStyle w:val="Akapitzlist"/>
        <w:ind w:left="0" w:right="-426"/>
        <w:jc w:val="both"/>
        <w:rPr>
          <w:rFonts w:ascii="Arial" w:hAnsi="Arial"/>
          <w:sz w:val="20"/>
        </w:rPr>
      </w:pPr>
    </w:p>
    <w:p w:rsidR="00711DDC" w:rsidRPr="00FC66CE" w:rsidRDefault="00711DDC" w:rsidP="00711DDC">
      <w:pPr>
        <w:pStyle w:val="Akapitzlist"/>
        <w:numPr>
          <w:ilvl w:val="0"/>
          <w:numId w:val="4"/>
        </w:numPr>
        <w:spacing w:line="360" w:lineRule="auto"/>
        <w:ind w:left="0" w:right="-1008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highlight w:val="yellow"/>
        </w:rPr>
        <w:t>Cena oferty brutto</w:t>
      </w:r>
      <w:r>
        <w:rPr>
          <w:rFonts w:ascii="Arial" w:hAnsi="Arial" w:cs="Arial"/>
          <w:sz w:val="20"/>
        </w:rPr>
        <w:t xml:space="preserve"> (słownie)</w:t>
      </w:r>
      <w:r>
        <w:rPr>
          <w:rFonts w:ascii="Arial" w:hAnsi="Arial" w:cs="Arial"/>
          <w:b/>
          <w:sz w:val="20"/>
        </w:rPr>
        <w:t xml:space="preserve">: </w:t>
      </w:r>
      <w:r w:rsidRPr="00FC66CE">
        <w:rPr>
          <w:rFonts w:ascii="Arial" w:hAnsi="Arial" w:cs="Arial"/>
          <w:b/>
          <w:sz w:val="20"/>
        </w:rPr>
        <w:t>………………………………………………………………….. zł</w:t>
      </w:r>
    </w:p>
    <w:p w:rsidR="00711DDC" w:rsidRPr="00FC66CE" w:rsidRDefault="00711DDC" w:rsidP="00711DDC">
      <w:pPr>
        <w:pStyle w:val="Akapitzlist"/>
        <w:numPr>
          <w:ilvl w:val="0"/>
          <w:numId w:val="4"/>
        </w:numPr>
        <w:spacing w:line="360" w:lineRule="auto"/>
        <w:ind w:left="0" w:right="-1008" w:hanging="284"/>
        <w:jc w:val="both"/>
        <w:rPr>
          <w:rFonts w:ascii="Arial" w:hAnsi="Arial" w:cs="Arial"/>
          <w:sz w:val="20"/>
        </w:rPr>
      </w:pPr>
      <w:r w:rsidRPr="00FC66CE">
        <w:rPr>
          <w:rFonts w:ascii="Arial" w:hAnsi="Arial" w:cs="Arial"/>
          <w:b/>
          <w:sz w:val="20"/>
          <w:highlight w:val="yellow"/>
        </w:rPr>
        <w:t>Dostawa towaru nastąpi w ciągu .................................... dni roboczych od daty otrzymania zamówienia</w:t>
      </w:r>
      <w:r w:rsidRPr="00FC66CE">
        <w:rPr>
          <w:rFonts w:ascii="Arial" w:hAnsi="Arial" w:cs="Arial"/>
          <w:b/>
          <w:sz w:val="20"/>
        </w:rPr>
        <w:t xml:space="preserve"> </w:t>
      </w:r>
      <w:r w:rsidRPr="00711DDC">
        <w:rPr>
          <w:rFonts w:ascii="Arial" w:hAnsi="Arial" w:cs="Arial"/>
          <w:sz w:val="18"/>
          <w:szCs w:val="18"/>
        </w:rPr>
        <w:t>(wymóg: maksymalnie 5 dni roboczych).</w:t>
      </w:r>
    </w:p>
    <w:p w:rsidR="00711DDC" w:rsidRPr="00711DDC" w:rsidRDefault="00711DDC" w:rsidP="00711DDC">
      <w:pPr>
        <w:pStyle w:val="Akapitzlist"/>
        <w:numPr>
          <w:ilvl w:val="0"/>
          <w:numId w:val="4"/>
        </w:numPr>
        <w:spacing w:line="360" w:lineRule="auto"/>
        <w:ind w:left="0" w:right="-1008" w:hanging="284"/>
        <w:jc w:val="both"/>
        <w:rPr>
          <w:rFonts w:ascii="Arial" w:hAnsi="Arial" w:cs="Arial"/>
          <w:b/>
          <w:sz w:val="18"/>
          <w:szCs w:val="18"/>
        </w:rPr>
      </w:pPr>
      <w:r w:rsidRPr="00FC66CE">
        <w:rPr>
          <w:rFonts w:ascii="Arial" w:hAnsi="Arial" w:cs="Arial"/>
          <w:b/>
          <w:sz w:val="20"/>
          <w:highlight w:val="yellow"/>
        </w:rPr>
        <w:t>Termin płatności: ….......... dni od daty otrzymania przez Zamawiającego prawidłowo wystawionej faktury</w:t>
      </w:r>
      <w:r w:rsidRPr="00FC66CE">
        <w:rPr>
          <w:rFonts w:ascii="Arial" w:hAnsi="Arial" w:cs="Arial"/>
          <w:b/>
          <w:sz w:val="20"/>
        </w:rPr>
        <w:t xml:space="preserve"> </w:t>
      </w:r>
      <w:r w:rsidRPr="00711DDC">
        <w:rPr>
          <w:rFonts w:ascii="Arial" w:hAnsi="Arial" w:cs="Arial"/>
          <w:sz w:val="18"/>
          <w:szCs w:val="18"/>
        </w:rPr>
        <w:t>(wymóg: najdłuższy termin płatności - 60 dni).</w:t>
      </w: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___________________ dn. _________              </w:t>
      </w:r>
    </w:p>
    <w:p w:rsidR="005E1097" w:rsidRPr="00B921F1" w:rsidRDefault="005E1097" w:rsidP="005E1097">
      <w:pPr>
        <w:ind w:right="-142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0"/>
        </w:rPr>
        <w:t xml:space="preserve">             </w:t>
      </w:r>
      <w:r>
        <w:rPr>
          <w:rFonts w:ascii="Arial" w:hAnsi="Arial"/>
          <w:b/>
          <w:sz w:val="16"/>
          <w:szCs w:val="16"/>
        </w:rPr>
        <w:t>Miejscowość</w:t>
      </w:r>
      <w:r w:rsidRPr="00B921F1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 xml:space="preserve">                 </w:t>
      </w:r>
      <w:r w:rsidRPr="00B921F1">
        <w:rPr>
          <w:rFonts w:ascii="Arial" w:hAnsi="Arial"/>
          <w:b/>
          <w:sz w:val="16"/>
          <w:szCs w:val="16"/>
        </w:rPr>
        <w:t>data</w:t>
      </w:r>
    </w:p>
    <w:p w:rsidR="005E1097" w:rsidRPr="00B921F1" w:rsidRDefault="005E1097" w:rsidP="005E1097">
      <w:pPr>
        <w:ind w:right="-142" w:firstLine="4111"/>
        <w:jc w:val="center"/>
        <w:rPr>
          <w:rFonts w:ascii="Arial" w:hAnsi="Arial"/>
          <w:b/>
          <w:sz w:val="20"/>
        </w:rPr>
      </w:pPr>
      <w:r w:rsidRPr="00B921F1">
        <w:rPr>
          <w:rFonts w:ascii="Arial" w:hAnsi="Arial"/>
          <w:b/>
          <w:sz w:val="20"/>
        </w:rPr>
        <w:t>__________________________________</w:t>
      </w:r>
    </w:p>
    <w:p w:rsidR="005E1097" w:rsidRPr="00B921F1" w:rsidRDefault="005E1097" w:rsidP="005E1097">
      <w:pPr>
        <w:ind w:right="-142" w:firstLine="4111"/>
        <w:jc w:val="center"/>
        <w:rPr>
          <w:rFonts w:ascii="Arial" w:hAnsi="Arial"/>
          <w:b/>
          <w:sz w:val="20"/>
        </w:rPr>
      </w:pPr>
      <w:r w:rsidRPr="00B921F1">
        <w:rPr>
          <w:rFonts w:ascii="Arial" w:hAnsi="Arial"/>
          <w:b/>
          <w:sz w:val="20"/>
        </w:rPr>
        <w:t>Podpis i pieczątka</w:t>
      </w:r>
      <w:r w:rsidR="004479FB">
        <w:rPr>
          <w:rFonts w:ascii="Arial" w:hAnsi="Arial"/>
          <w:b/>
          <w:sz w:val="20"/>
        </w:rPr>
        <w:t xml:space="preserve"> Wykonawcy</w:t>
      </w:r>
    </w:p>
    <w:p w:rsidR="005E1097" w:rsidRDefault="005E1097" w:rsidP="005E1097">
      <w:pPr>
        <w:ind w:left="-142"/>
        <w:rPr>
          <w:rFonts w:ascii="Arial" w:hAnsi="Arial"/>
          <w:b/>
          <w:sz w:val="22"/>
          <w:szCs w:val="22"/>
          <w:u w:val="single"/>
        </w:rPr>
      </w:pPr>
    </w:p>
    <w:p w:rsidR="004B385D" w:rsidRDefault="004B385D" w:rsidP="005E1097">
      <w:pPr>
        <w:ind w:left="-142" w:right="-567"/>
        <w:rPr>
          <w:rFonts w:ascii="Arial" w:hAnsi="Arial"/>
          <w:b/>
          <w:sz w:val="22"/>
          <w:szCs w:val="22"/>
          <w:u w:val="single"/>
        </w:rPr>
      </w:pPr>
    </w:p>
    <w:p w:rsidR="005E1097" w:rsidRPr="00EB3A6F" w:rsidRDefault="005E1097" w:rsidP="005E1097">
      <w:pPr>
        <w:ind w:left="-142" w:right="-567"/>
        <w:rPr>
          <w:rFonts w:ascii="Arial" w:hAnsi="Arial"/>
          <w:b/>
          <w:sz w:val="22"/>
          <w:szCs w:val="22"/>
          <w:u w:val="single"/>
        </w:rPr>
      </w:pPr>
      <w:r w:rsidRPr="00EB3A6F">
        <w:rPr>
          <w:rFonts w:ascii="Arial" w:hAnsi="Arial"/>
          <w:b/>
          <w:sz w:val="22"/>
          <w:szCs w:val="22"/>
          <w:u w:val="single"/>
        </w:rPr>
        <w:t xml:space="preserve">GRUPA 2 - </w:t>
      </w:r>
      <w:r w:rsidRPr="00EB3A6F">
        <w:rPr>
          <w:rFonts w:ascii="Arial" w:hAnsi="Arial" w:cs="Arial"/>
          <w:b/>
          <w:sz w:val="22"/>
          <w:szCs w:val="22"/>
          <w:u w:val="single"/>
        </w:rPr>
        <w:t xml:space="preserve">Endoprotezy </w:t>
      </w:r>
      <w:proofErr w:type="spellStart"/>
      <w:r w:rsidRPr="00EB3A6F">
        <w:rPr>
          <w:rFonts w:ascii="Arial" w:hAnsi="Arial" w:cs="Arial"/>
          <w:b/>
          <w:sz w:val="22"/>
          <w:szCs w:val="22"/>
          <w:u w:val="single"/>
        </w:rPr>
        <w:t>bezcementowe</w:t>
      </w:r>
      <w:proofErr w:type="spellEnd"/>
      <w:r w:rsidRPr="00EB3A6F">
        <w:rPr>
          <w:rFonts w:ascii="Arial" w:hAnsi="Arial" w:cs="Arial"/>
          <w:b/>
          <w:sz w:val="22"/>
          <w:szCs w:val="22"/>
          <w:u w:val="single"/>
        </w:rPr>
        <w:t xml:space="preserve"> stawu biodrowego + panewka odwrócony stożek – depozyt</w:t>
      </w:r>
    </w:p>
    <w:p w:rsidR="00711DDC" w:rsidRDefault="00711DDC" w:rsidP="00711DDC">
      <w:pPr>
        <w:ind w:left="-284"/>
        <w:jc w:val="both"/>
        <w:rPr>
          <w:rFonts w:ascii="Arial" w:hAnsi="Arial"/>
        </w:rPr>
      </w:pPr>
    </w:p>
    <w:tbl>
      <w:tblPr>
        <w:tblW w:w="10083" w:type="dxa"/>
        <w:tblInd w:w="-2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4111"/>
        <w:gridCol w:w="992"/>
        <w:gridCol w:w="992"/>
        <w:gridCol w:w="1276"/>
        <w:gridCol w:w="851"/>
        <w:gridCol w:w="1275"/>
      </w:tblGrid>
      <w:tr w:rsidR="005335FC" w:rsidRPr="001F70C3" w:rsidTr="00E13471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Asortyment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1F70C3">
              <w:rPr>
                <w:rFonts w:ascii="Arial" w:hAnsi="Arial"/>
                <w:b/>
                <w:sz w:val="20"/>
              </w:rPr>
              <w:t>Zapotrze-bowanie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Cena jedn. netto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(zł)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 xml:space="preserve">Wartość 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Netto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(zł)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Należny 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F70C3">
              <w:rPr>
                <w:rFonts w:ascii="Arial" w:hAnsi="Arial"/>
                <w:b/>
                <w:sz w:val="18"/>
                <w:szCs w:val="18"/>
              </w:rPr>
              <w:t>podatek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18"/>
                <w:szCs w:val="18"/>
              </w:rPr>
              <w:t>VAT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Wartość Brutto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(zł)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335FC" w:rsidTr="00E13471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5335F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Endoprotezy </w:t>
            </w:r>
            <w:proofErr w:type="spellStart"/>
            <w:r>
              <w:rPr>
                <w:rFonts w:ascii="Arial" w:hAnsi="Arial"/>
                <w:b/>
                <w:sz w:val="20"/>
              </w:rPr>
              <w:t>bezcementowe</w:t>
            </w:r>
            <w:proofErr w:type="spellEnd"/>
            <w:r>
              <w:rPr>
                <w:rFonts w:ascii="Arial" w:hAnsi="Arial"/>
                <w:sz w:val="20"/>
              </w:rPr>
              <w:t xml:space="preserve"> stawu biodrowego + panewka odwrócony stożek </w:t>
            </w:r>
            <w:r w:rsidR="00D0496E">
              <w:rPr>
                <w:rFonts w:ascii="Arial" w:hAnsi="Arial"/>
                <w:sz w:val="20"/>
              </w:rPr>
              <w:t>(opis pod tabelą)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widowControl w:val="0"/>
              <w:jc w:val="right"/>
              <w:rPr>
                <w:rFonts w:ascii="Arial" w:hAnsi="Arial"/>
                <w:b/>
                <w:sz w:val="20"/>
              </w:rPr>
            </w:pPr>
          </w:p>
          <w:p w:rsidR="005335FC" w:rsidRDefault="005335FC" w:rsidP="00E13471">
            <w:pPr>
              <w:widowControl w:val="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 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  <w:p w:rsidR="005335FC" w:rsidRPr="008917E3" w:rsidRDefault="005335FC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5335FC" w:rsidRPr="008917E3" w:rsidRDefault="005335FC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:rsidR="005335FC" w:rsidRDefault="005335FC" w:rsidP="005335FC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711DDC" w:rsidRDefault="00711DDC" w:rsidP="00711DDC">
      <w:pPr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711DDC" w:rsidRPr="00FC66CE" w:rsidRDefault="00711DDC" w:rsidP="00711DDC">
      <w:pPr>
        <w:ind w:left="-284"/>
        <w:jc w:val="both"/>
        <w:rPr>
          <w:rFonts w:ascii="Arial" w:hAnsi="Arial"/>
          <w:b/>
          <w:sz w:val="16"/>
          <w:szCs w:val="16"/>
          <w:u w:val="single"/>
        </w:rPr>
      </w:pPr>
      <w:r w:rsidRPr="00FC66CE">
        <w:rPr>
          <w:rFonts w:ascii="Arial" w:hAnsi="Arial"/>
          <w:b/>
          <w:sz w:val="16"/>
          <w:szCs w:val="16"/>
          <w:u w:val="single"/>
        </w:rPr>
        <w:t>UWAGA</w:t>
      </w:r>
    </w:p>
    <w:p w:rsidR="00711DDC" w:rsidRDefault="00711DDC" w:rsidP="00711DDC">
      <w:pPr>
        <w:ind w:left="-284"/>
        <w:jc w:val="both"/>
        <w:rPr>
          <w:rFonts w:ascii="Arial" w:hAnsi="Arial"/>
          <w:sz w:val="16"/>
          <w:szCs w:val="16"/>
        </w:rPr>
      </w:pPr>
      <w:r w:rsidRPr="00711DDC">
        <w:rPr>
          <w:rFonts w:ascii="Arial" w:hAnsi="Arial"/>
          <w:sz w:val="16"/>
          <w:szCs w:val="16"/>
        </w:rPr>
        <w:t>Zamawiający wymaga od Wykonawcy dostarczenia osprzętu niezbędnego do implantacji endoprotez.</w:t>
      </w:r>
      <w:r>
        <w:rPr>
          <w:rFonts w:ascii="Arial" w:hAnsi="Arial"/>
          <w:sz w:val="16"/>
          <w:szCs w:val="16"/>
        </w:rPr>
        <w:t xml:space="preserve"> </w:t>
      </w:r>
      <w:r w:rsidRPr="00711DDC">
        <w:rPr>
          <w:rFonts w:ascii="Arial" w:hAnsi="Arial"/>
          <w:sz w:val="16"/>
          <w:szCs w:val="16"/>
        </w:rPr>
        <w:t>Wykonawca zapewni szkolenie personelu zamawiającego w zakresie implantacji endoprotez</w:t>
      </w:r>
      <w:r>
        <w:rPr>
          <w:rFonts w:ascii="Arial" w:hAnsi="Arial"/>
          <w:sz w:val="16"/>
          <w:szCs w:val="16"/>
        </w:rPr>
        <w:t>.</w:t>
      </w:r>
    </w:p>
    <w:p w:rsidR="005E1097" w:rsidRDefault="005E1097" w:rsidP="005E1097">
      <w:pPr>
        <w:ind w:right="-142"/>
        <w:jc w:val="both"/>
        <w:rPr>
          <w:rFonts w:ascii="Arial" w:hAnsi="Arial"/>
          <w:b/>
          <w:sz w:val="22"/>
          <w:u w:val="single"/>
        </w:rPr>
      </w:pPr>
    </w:p>
    <w:p w:rsidR="005E1097" w:rsidRDefault="005E1097" w:rsidP="005E1097">
      <w:pPr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  <w:r w:rsidRPr="00A94FD6"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5E1097" w:rsidRPr="00A94FD6" w:rsidRDefault="005E1097" w:rsidP="005E1097">
      <w:pPr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5E1097" w:rsidRPr="00566B63" w:rsidRDefault="005E1097" w:rsidP="005E1097">
      <w:pPr>
        <w:ind w:right="-142"/>
        <w:jc w:val="center"/>
        <w:rPr>
          <w:rFonts w:ascii="Arial" w:hAnsi="Arial"/>
          <w:b/>
          <w:sz w:val="18"/>
          <w:szCs w:val="18"/>
          <w:u w:val="single"/>
        </w:rPr>
      </w:pPr>
      <w:r w:rsidRPr="00566B63">
        <w:rPr>
          <w:rFonts w:ascii="Arial" w:hAnsi="Arial"/>
          <w:b/>
          <w:sz w:val="18"/>
          <w:szCs w:val="18"/>
          <w:u w:val="single"/>
        </w:rPr>
        <w:t xml:space="preserve">Endoprotezy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bezcementowe</w:t>
      </w:r>
      <w:proofErr w:type="spellEnd"/>
      <w:r w:rsidRPr="00566B63">
        <w:rPr>
          <w:rFonts w:ascii="Arial" w:hAnsi="Arial"/>
          <w:b/>
          <w:sz w:val="18"/>
          <w:szCs w:val="18"/>
          <w:u w:val="single"/>
        </w:rPr>
        <w:t xml:space="preserve"> stawu biodrowego + panewka odwrócony stożek</w:t>
      </w:r>
    </w:p>
    <w:p w:rsidR="005E1097" w:rsidRPr="00566B63" w:rsidRDefault="005E1097" w:rsidP="005E1097">
      <w:pPr>
        <w:ind w:left="-284" w:right="-567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</w:rPr>
        <w:t>Trzpień</w:t>
      </w:r>
      <w:r w:rsidRPr="00566B63">
        <w:rPr>
          <w:rFonts w:ascii="Arial" w:hAnsi="Arial"/>
          <w:sz w:val="18"/>
          <w:szCs w:val="18"/>
        </w:rPr>
        <w:t xml:space="preserve"> w kształcie klina o przekroju prostokątnym w 14 rozmiarach o długości od 130 mm do 197 mm, wykonany ze stopu tytanowego </w:t>
      </w:r>
      <w:r w:rsidRPr="00566B63">
        <w:rPr>
          <w:rFonts w:ascii="Arial" w:hAnsi="Arial"/>
          <w:b/>
          <w:sz w:val="18"/>
          <w:szCs w:val="18"/>
          <w:u w:val="single"/>
        </w:rPr>
        <w:t>z domieszką niobu</w:t>
      </w:r>
      <w:r w:rsidRPr="00566B63">
        <w:rPr>
          <w:rFonts w:ascii="Arial" w:hAnsi="Arial"/>
          <w:sz w:val="18"/>
          <w:szCs w:val="18"/>
        </w:rPr>
        <w:t xml:space="preserve"> wzmagającego biozgodność. Powierzchni trzpienia o strukturze gąbczastej. Część </w:t>
      </w:r>
      <w:proofErr w:type="spellStart"/>
      <w:r w:rsidRPr="00566B63">
        <w:rPr>
          <w:rFonts w:ascii="Arial" w:hAnsi="Arial"/>
          <w:sz w:val="18"/>
          <w:szCs w:val="18"/>
        </w:rPr>
        <w:t>dystalna</w:t>
      </w:r>
      <w:proofErr w:type="spellEnd"/>
      <w:r w:rsidRPr="00566B63">
        <w:rPr>
          <w:rFonts w:ascii="Arial" w:hAnsi="Arial"/>
          <w:sz w:val="18"/>
          <w:szCs w:val="18"/>
        </w:rPr>
        <w:t xml:space="preserve"> zwężona. Stożek 12/14. </w:t>
      </w:r>
    </w:p>
    <w:p w:rsidR="005E1097" w:rsidRPr="00566B63" w:rsidRDefault="005E1097" w:rsidP="005E1097">
      <w:pPr>
        <w:ind w:left="-284" w:right="-567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sz w:val="18"/>
          <w:szCs w:val="18"/>
        </w:rPr>
        <w:t xml:space="preserve">Tytanowa stożkowa </w:t>
      </w:r>
      <w:r w:rsidRPr="00566B63">
        <w:rPr>
          <w:rFonts w:ascii="Arial" w:hAnsi="Arial"/>
          <w:b/>
          <w:sz w:val="18"/>
          <w:szCs w:val="18"/>
        </w:rPr>
        <w:t>panewka, wkręcana</w:t>
      </w:r>
      <w:r w:rsidRPr="00566B63">
        <w:rPr>
          <w:rFonts w:ascii="Arial" w:hAnsi="Arial"/>
          <w:sz w:val="18"/>
          <w:szCs w:val="18"/>
        </w:rPr>
        <w:t xml:space="preserve">, z samo narzynającym gwintem na całej wysokości, w 11 rozmiarach (od 46 do </w:t>
      </w:r>
      <w:smartTag w:uri="urn:schemas-microsoft-com:office:smarttags" w:element="metricconverter">
        <w:smartTagPr>
          <w:attr w:name="ProductID" w:val="76 mm"/>
        </w:smartTagPr>
        <w:r w:rsidRPr="00566B63">
          <w:rPr>
            <w:rFonts w:ascii="Arial" w:hAnsi="Arial"/>
            <w:sz w:val="18"/>
            <w:szCs w:val="18"/>
          </w:rPr>
          <w:t>76 mm</w:t>
        </w:r>
      </w:smartTag>
      <w:r w:rsidRPr="00566B63">
        <w:rPr>
          <w:rFonts w:ascii="Arial" w:hAnsi="Arial"/>
          <w:sz w:val="18"/>
          <w:szCs w:val="18"/>
        </w:rPr>
        <w:t xml:space="preserve">) z insertem z polietylenu o podwyższonej gęstości, dostępna w wersji neutralnej; z kapą </w:t>
      </w:r>
      <w:proofErr w:type="spellStart"/>
      <w:r w:rsidRPr="00566B63">
        <w:rPr>
          <w:rFonts w:ascii="Arial" w:hAnsi="Arial"/>
          <w:sz w:val="18"/>
          <w:szCs w:val="18"/>
        </w:rPr>
        <w:t>antyluksacyjną</w:t>
      </w:r>
      <w:proofErr w:type="spellEnd"/>
      <w:r w:rsidRPr="00566B63">
        <w:rPr>
          <w:rFonts w:ascii="Arial" w:hAnsi="Arial"/>
          <w:sz w:val="18"/>
          <w:szCs w:val="18"/>
        </w:rPr>
        <w:t xml:space="preserve"> 10</w:t>
      </w:r>
      <w:r w:rsidRPr="00566B63">
        <w:rPr>
          <w:rFonts w:ascii="Arial" w:hAnsi="Arial"/>
          <w:sz w:val="18"/>
          <w:szCs w:val="18"/>
          <w:vertAlign w:val="superscript"/>
        </w:rPr>
        <w:t>0</w:t>
      </w:r>
      <w:r w:rsidRPr="00566B63">
        <w:rPr>
          <w:rFonts w:ascii="Arial" w:hAnsi="Arial"/>
          <w:sz w:val="18"/>
          <w:szCs w:val="18"/>
        </w:rPr>
        <w:t xml:space="preserve">. </w:t>
      </w:r>
    </w:p>
    <w:p w:rsidR="005E1097" w:rsidRPr="00566B63" w:rsidRDefault="005E1097" w:rsidP="005E1097">
      <w:pPr>
        <w:ind w:left="-284" w:right="-567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sz w:val="18"/>
          <w:szCs w:val="18"/>
        </w:rPr>
        <w:t xml:space="preserve">Proteza oferowana z </w:t>
      </w:r>
      <w:r w:rsidRPr="00566B63">
        <w:rPr>
          <w:rFonts w:ascii="Arial" w:hAnsi="Arial"/>
          <w:b/>
          <w:sz w:val="18"/>
          <w:szCs w:val="18"/>
        </w:rPr>
        <w:t>głowami metalowymi</w:t>
      </w:r>
      <w:r w:rsidRPr="00566B63">
        <w:rPr>
          <w:rFonts w:ascii="Arial" w:hAnsi="Arial"/>
          <w:sz w:val="18"/>
          <w:szCs w:val="18"/>
        </w:rPr>
        <w:t xml:space="preserve"> o różnych średnicach z 5 długościami szyjki: -3,5; 0; +3,5; +7,5; +10,5 lub </w:t>
      </w:r>
      <w:r w:rsidRPr="00566B63">
        <w:rPr>
          <w:rFonts w:ascii="Arial" w:hAnsi="Arial"/>
          <w:b/>
          <w:sz w:val="18"/>
          <w:szCs w:val="18"/>
        </w:rPr>
        <w:t>głowami ceramicznymi</w:t>
      </w:r>
      <w:r w:rsidRPr="00566B63">
        <w:rPr>
          <w:rFonts w:ascii="Arial" w:hAnsi="Arial"/>
          <w:sz w:val="18"/>
          <w:szCs w:val="18"/>
        </w:rPr>
        <w:t xml:space="preserve"> w 3 długościach szyjki: -3,5; 0; +3,5.</w:t>
      </w:r>
    </w:p>
    <w:p w:rsidR="005E1097" w:rsidRDefault="005E1097" w:rsidP="005E1097">
      <w:pPr>
        <w:ind w:right="-142"/>
        <w:jc w:val="both"/>
        <w:rPr>
          <w:rFonts w:ascii="Arial" w:hAnsi="Arial"/>
          <w:b/>
          <w:sz w:val="22"/>
          <w:szCs w:val="22"/>
        </w:rPr>
      </w:pPr>
    </w:p>
    <w:p w:rsidR="00566B63" w:rsidRDefault="00566B63" w:rsidP="005E1097">
      <w:pPr>
        <w:ind w:right="-142"/>
        <w:jc w:val="both"/>
        <w:rPr>
          <w:rFonts w:ascii="Arial" w:hAnsi="Arial"/>
          <w:b/>
          <w:sz w:val="22"/>
          <w:szCs w:val="22"/>
        </w:rPr>
      </w:pPr>
    </w:p>
    <w:p w:rsidR="00711DDC" w:rsidRPr="00FC66CE" w:rsidRDefault="00711DDC" w:rsidP="00711DDC">
      <w:pPr>
        <w:pStyle w:val="Akapitzlist"/>
        <w:numPr>
          <w:ilvl w:val="0"/>
          <w:numId w:val="4"/>
        </w:numPr>
        <w:spacing w:line="360" w:lineRule="auto"/>
        <w:ind w:left="0" w:right="-1008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highlight w:val="yellow"/>
        </w:rPr>
        <w:t>Cena oferty brutto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(słownie)</w:t>
      </w:r>
      <w:r>
        <w:rPr>
          <w:rFonts w:ascii="Arial" w:hAnsi="Arial" w:cs="Arial"/>
          <w:b/>
          <w:sz w:val="20"/>
        </w:rPr>
        <w:t xml:space="preserve">: </w:t>
      </w:r>
      <w:r w:rsidRPr="00FC66CE">
        <w:rPr>
          <w:rFonts w:ascii="Arial" w:hAnsi="Arial" w:cs="Arial"/>
          <w:b/>
          <w:sz w:val="20"/>
        </w:rPr>
        <w:t>……………………………………………………………….... zł</w:t>
      </w:r>
    </w:p>
    <w:p w:rsidR="00711DDC" w:rsidRPr="00711DDC" w:rsidRDefault="00711DDC" w:rsidP="00711DDC">
      <w:pPr>
        <w:pStyle w:val="Akapitzlist"/>
        <w:numPr>
          <w:ilvl w:val="0"/>
          <w:numId w:val="4"/>
        </w:numPr>
        <w:spacing w:line="360" w:lineRule="auto"/>
        <w:ind w:left="0" w:right="-1008" w:hanging="284"/>
        <w:jc w:val="both"/>
        <w:rPr>
          <w:rFonts w:ascii="Arial" w:hAnsi="Arial" w:cs="Arial"/>
          <w:sz w:val="18"/>
          <w:szCs w:val="18"/>
        </w:rPr>
      </w:pPr>
      <w:r w:rsidRPr="00FC66CE">
        <w:rPr>
          <w:rFonts w:ascii="Arial" w:hAnsi="Arial" w:cs="Arial"/>
          <w:b/>
          <w:sz w:val="20"/>
          <w:highlight w:val="yellow"/>
        </w:rPr>
        <w:t>Dostawa towaru nastąpi w ciągu .................................... dni roboczych</w:t>
      </w:r>
      <w:r>
        <w:rPr>
          <w:rFonts w:ascii="Arial" w:hAnsi="Arial" w:cs="Arial"/>
          <w:b/>
          <w:sz w:val="20"/>
          <w:highlight w:val="yellow"/>
        </w:rPr>
        <w:t>,</w:t>
      </w:r>
      <w:r w:rsidRPr="00FC66CE">
        <w:rPr>
          <w:rFonts w:ascii="Arial" w:hAnsi="Arial" w:cs="Arial"/>
          <w:b/>
          <w:sz w:val="20"/>
          <w:highlight w:val="yellow"/>
        </w:rPr>
        <w:t xml:space="preserve"> od daty otrzymania zamówienia</w:t>
      </w:r>
      <w:r w:rsidRPr="00FC66CE">
        <w:rPr>
          <w:rFonts w:ascii="Arial" w:hAnsi="Arial" w:cs="Arial"/>
          <w:b/>
          <w:sz w:val="20"/>
        </w:rPr>
        <w:t xml:space="preserve"> </w:t>
      </w:r>
      <w:r w:rsidRPr="00711DDC">
        <w:rPr>
          <w:rFonts w:ascii="Arial" w:hAnsi="Arial" w:cs="Arial"/>
          <w:sz w:val="18"/>
          <w:szCs w:val="18"/>
        </w:rPr>
        <w:t>(wymóg: maksymalnie 5 dni roboczych).</w:t>
      </w:r>
    </w:p>
    <w:p w:rsidR="00711DDC" w:rsidRPr="00FC66CE" w:rsidRDefault="00711DDC" w:rsidP="00711DDC">
      <w:pPr>
        <w:pStyle w:val="Akapitzlist"/>
        <w:numPr>
          <w:ilvl w:val="0"/>
          <w:numId w:val="4"/>
        </w:numPr>
        <w:spacing w:line="360" w:lineRule="auto"/>
        <w:ind w:left="0" w:right="-1008" w:hanging="284"/>
        <w:jc w:val="both"/>
        <w:rPr>
          <w:rFonts w:ascii="Arial" w:hAnsi="Arial" w:cs="Arial"/>
          <w:b/>
          <w:sz w:val="20"/>
        </w:rPr>
      </w:pPr>
      <w:r w:rsidRPr="00FC66CE">
        <w:rPr>
          <w:rFonts w:ascii="Arial" w:hAnsi="Arial" w:cs="Arial"/>
          <w:b/>
          <w:sz w:val="20"/>
          <w:highlight w:val="yellow"/>
        </w:rPr>
        <w:t>Termin płatności: ….......... dni</w:t>
      </w:r>
      <w:r>
        <w:rPr>
          <w:rFonts w:ascii="Arial" w:hAnsi="Arial" w:cs="Arial"/>
          <w:b/>
          <w:sz w:val="20"/>
          <w:highlight w:val="yellow"/>
        </w:rPr>
        <w:t>,</w:t>
      </w:r>
      <w:r w:rsidRPr="00FC66CE">
        <w:rPr>
          <w:rFonts w:ascii="Arial" w:hAnsi="Arial" w:cs="Arial"/>
          <w:b/>
          <w:sz w:val="20"/>
          <w:highlight w:val="yellow"/>
        </w:rPr>
        <w:t xml:space="preserve"> od daty otrzymania przez Zamawiającego prawidłowo wystawionej faktury</w:t>
      </w:r>
      <w:r w:rsidRPr="00FC66CE">
        <w:rPr>
          <w:rFonts w:ascii="Arial" w:hAnsi="Arial" w:cs="Arial"/>
          <w:b/>
          <w:sz w:val="20"/>
        </w:rPr>
        <w:t xml:space="preserve"> </w:t>
      </w:r>
      <w:r w:rsidRPr="00711DDC">
        <w:rPr>
          <w:rFonts w:ascii="Arial" w:hAnsi="Arial" w:cs="Arial"/>
          <w:sz w:val="18"/>
          <w:szCs w:val="18"/>
        </w:rPr>
        <w:t>(wymóg: najdłuższy termin płatności - 60 dni).</w:t>
      </w:r>
    </w:p>
    <w:p w:rsidR="005E1097" w:rsidRDefault="005E1097" w:rsidP="005E1097">
      <w:pPr>
        <w:ind w:right="-142"/>
        <w:jc w:val="both"/>
        <w:rPr>
          <w:rFonts w:ascii="Arial" w:hAnsi="Arial"/>
          <w:b/>
          <w:sz w:val="22"/>
          <w:szCs w:val="22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2"/>
          <w:szCs w:val="22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2"/>
          <w:szCs w:val="22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2"/>
          <w:szCs w:val="22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2"/>
          <w:szCs w:val="22"/>
        </w:rPr>
      </w:pPr>
    </w:p>
    <w:p w:rsidR="005E1097" w:rsidRPr="00B921F1" w:rsidRDefault="005E1097" w:rsidP="005E1097">
      <w:pPr>
        <w:ind w:right="-142"/>
        <w:jc w:val="both"/>
        <w:rPr>
          <w:rFonts w:ascii="Arial" w:hAnsi="Arial"/>
          <w:b/>
          <w:sz w:val="22"/>
          <w:szCs w:val="22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 dn. _________</w:t>
      </w:r>
    </w:p>
    <w:p w:rsidR="005E1097" w:rsidRPr="00B921F1" w:rsidRDefault="005E1097" w:rsidP="005E1097">
      <w:pPr>
        <w:ind w:right="-142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0"/>
        </w:rPr>
        <w:t xml:space="preserve">              </w:t>
      </w:r>
      <w:r>
        <w:rPr>
          <w:rFonts w:ascii="Arial" w:hAnsi="Arial"/>
          <w:b/>
          <w:sz w:val="16"/>
          <w:szCs w:val="16"/>
        </w:rPr>
        <w:t xml:space="preserve">Miejscowość                     </w:t>
      </w:r>
      <w:r w:rsidRPr="00B921F1">
        <w:rPr>
          <w:rFonts w:ascii="Arial" w:hAnsi="Arial"/>
          <w:b/>
          <w:sz w:val="16"/>
          <w:szCs w:val="16"/>
        </w:rPr>
        <w:t xml:space="preserve"> data</w:t>
      </w:r>
    </w:p>
    <w:p w:rsidR="005E1097" w:rsidRDefault="005E1097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5E1097" w:rsidRDefault="005E1097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5E1097" w:rsidRPr="00B921F1" w:rsidRDefault="005E1097" w:rsidP="005E1097">
      <w:pPr>
        <w:ind w:right="-142" w:firstLine="4111"/>
        <w:jc w:val="center"/>
        <w:rPr>
          <w:rFonts w:ascii="Arial" w:hAnsi="Arial"/>
          <w:b/>
          <w:sz w:val="20"/>
        </w:rPr>
      </w:pPr>
      <w:r w:rsidRPr="00B921F1">
        <w:rPr>
          <w:rFonts w:ascii="Arial" w:hAnsi="Arial"/>
          <w:b/>
          <w:sz w:val="20"/>
        </w:rPr>
        <w:t>_________________________________</w:t>
      </w:r>
    </w:p>
    <w:p w:rsidR="005E1097" w:rsidRDefault="005E1097" w:rsidP="005E1097">
      <w:pPr>
        <w:ind w:right="-142" w:firstLine="4111"/>
        <w:jc w:val="center"/>
        <w:rPr>
          <w:rFonts w:ascii="Arial" w:hAnsi="Arial"/>
          <w:b/>
          <w:sz w:val="20"/>
        </w:rPr>
      </w:pPr>
      <w:r w:rsidRPr="00B921F1">
        <w:rPr>
          <w:rFonts w:ascii="Arial" w:hAnsi="Arial"/>
          <w:b/>
          <w:sz w:val="20"/>
        </w:rPr>
        <w:t>Podpis i pieczątka</w:t>
      </w:r>
      <w:r w:rsidR="004479FB">
        <w:rPr>
          <w:rFonts w:ascii="Arial" w:hAnsi="Arial"/>
          <w:b/>
          <w:sz w:val="20"/>
        </w:rPr>
        <w:t xml:space="preserve"> Wykonawcy</w:t>
      </w:r>
    </w:p>
    <w:p w:rsidR="004479FB" w:rsidRDefault="004479FB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4479FB" w:rsidRDefault="004479FB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4479FB" w:rsidRDefault="004479FB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711DDC" w:rsidRDefault="00711DDC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711DDC" w:rsidRDefault="00711DDC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4479FB" w:rsidRDefault="004479FB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4479FB" w:rsidRDefault="004479FB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4479FB" w:rsidRDefault="004479FB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566B63" w:rsidRDefault="00566B63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566B63" w:rsidRDefault="00566B63" w:rsidP="005E1097">
      <w:pPr>
        <w:ind w:right="-142" w:firstLine="4111"/>
        <w:jc w:val="center"/>
        <w:rPr>
          <w:rFonts w:ascii="Arial" w:hAnsi="Arial"/>
          <w:b/>
          <w:sz w:val="20"/>
        </w:rPr>
      </w:pPr>
    </w:p>
    <w:p w:rsidR="005E1097" w:rsidRPr="00EB3A6F" w:rsidRDefault="005E1097" w:rsidP="005E1097">
      <w:pPr>
        <w:pStyle w:val="Podtytu"/>
        <w:jc w:val="left"/>
        <w:rPr>
          <w:b/>
          <w:sz w:val="22"/>
          <w:szCs w:val="22"/>
          <w:u w:val="single"/>
        </w:rPr>
      </w:pPr>
      <w:r w:rsidRPr="00EB3A6F">
        <w:rPr>
          <w:b/>
          <w:sz w:val="22"/>
          <w:szCs w:val="22"/>
          <w:u w:val="single"/>
        </w:rPr>
        <w:lastRenderedPageBreak/>
        <w:t>GRUPA  3 - Endoprotezy całkowite cementowe stawu kolanowego – depozyt</w:t>
      </w:r>
    </w:p>
    <w:p w:rsidR="00FC66CE" w:rsidRDefault="00FC66CE" w:rsidP="00FC66CE">
      <w:pPr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tbl>
      <w:tblPr>
        <w:tblW w:w="9941" w:type="dxa"/>
        <w:tblInd w:w="-2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969"/>
        <w:gridCol w:w="992"/>
        <w:gridCol w:w="992"/>
        <w:gridCol w:w="1276"/>
        <w:gridCol w:w="850"/>
        <w:gridCol w:w="1276"/>
      </w:tblGrid>
      <w:tr w:rsidR="005335FC" w:rsidRPr="001F70C3" w:rsidTr="00E13471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Lp.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Asortyment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1F70C3">
              <w:rPr>
                <w:rFonts w:ascii="Arial" w:hAnsi="Arial"/>
                <w:b/>
                <w:sz w:val="20"/>
              </w:rPr>
              <w:t>Zapotrze-bowanie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Cena jedn. netto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(zł)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 xml:space="preserve">Wartość 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Netto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(zł)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6733F6" w:rsidRDefault="005335FC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733F6">
              <w:rPr>
                <w:rFonts w:ascii="Arial" w:hAnsi="Arial"/>
                <w:b/>
                <w:sz w:val="18"/>
                <w:szCs w:val="18"/>
              </w:rPr>
              <w:t xml:space="preserve">Należny </w:t>
            </w:r>
          </w:p>
          <w:p w:rsidR="005335FC" w:rsidRPr="006733F6" w:rsidRDefault="005335FC" w:rsidP="00E13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733F6">
              <w:rPr>
                <w:rFonts w:ascii="Arial" w:hAnsi="Arial"/>
                <w:b/>
                <w:sz w:val="18"/>
                <w:szCs w:val="18"/>
              </w:rPr>
              <w:t>podatek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6733F6">
              <w:rPr>
                <w:rFonts w:ascii="Arial" w:hAnsi="Arial"/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Wartość Brutto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 w:rsidRPr="001F70C3">
              <w:rPr>
                <w:rFonts w:ascii="Arial" w:hAnsi="Arial"/>
                <w:b/>
                <w:sz w:val="20"/>
              </w:rPr>
              <w:t>(zł)</w:t>
            </w:r>
          </w:p>
          <w:p w:rsidR="005335FC" w:rsidRPr="001F70C3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335FC" w:rsidTr="00E13471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9747EC" w:rsidRDefault="005335FC" w:rsidP="00E13471">
            <w:pPr>
              <w:numPr>
                <w:ilvl w:val="12"/>
                <w:numId w:val="0"/>
              </w:numPr>
              <w:suppressAutoHyphens w:val="0"/>
              <w:jc w:val="center"/>
              <w:rPr>
                <w:rFonts w:ascii="Arial" w:hAnsi="Arial"/>
                <w:sz w:val="20"/>
              </w:rPr>
            </w:pPr>
            <w:r w:rsidRPr="009747EC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Endoprotezy całkowite cementowe, </w:t>
            </w:r>
            <w:proofErr w:type="spellStart"/>
            <w:r>
              <w:rPr>
                <w:rFonts w:ascii="Arial" w:hAnsi="Arial"/>
                <w:sz w:val="20"/>
              </w:rPr>
              <w:t>dwukłykciowe</w:t>
            </w:r>
            <w:proofErr w:type="spellEnd"/>
            <w:r>
              <w:rPr>
                <w:rFonts w:ascii="Arial" w:hAnsi="Arial"/>
                <w:sz w:val="20"/>
              </w:rPr>
              <w:t xml:space="preserve"> stawu kolanowego</w:t>
            </w:r>
            <w:r w:rsidR="00A15CD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DC2C07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</w:t>
            </w:r>
            <w:r w:rsidRPr="00DC2C07">
              <w:rPr>
                <w:rFonts w:ascii="Arial" w:hAnsi="Arial"/>
                <w:sz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DC2C07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8917E3" w:rsidRDefault="005335FC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5335FC" w:rsidRPr="008917E3" w:rsidRDefault="005335FC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5335FC" w:rsidTr="00E13471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9747EC" w:rsidRDefault="005335FC" w:rsidP="00E13471">
            <w:pPr>
              <w:numPr>
                <w:ilvl w:val="12"/>
                <w:numId w:val="0"/>
              </w:numPr>
              <w:suppressAutoHyphens w:val="0"/>
              <w:jc w:val="center"/>
              <w:rPr>
                <w:rFonts w:ascii="Arial" w:hAnsi="Arial"/>
                <w:sz w:val="20"/>
              </w:rPr>
            </w:pPr>
            <w:r w:rsidRPr="009747EC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System do pulsacyjnego czyszczenia tkanki kostnej – tzw. </w:t>
            </w:r>
            <w:proofErr w:type="spellStart"/>
            <w:r w:rsidRPr="00A43634">
              <w:rPr>
                <w:rFonts w:ascii="Arial" w:hAnsi="Arial"/>
                <w:sz w:val="20"/>
              </w:rPr>
              <w:t>pulse</w:t>
            </w:r>
            <w:proofErr w:type="spellEnd"/>
            <w:r w:rsidRPr="00A4363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A43634">
              <w:rPr>
                <w:rFonts w:ascii="Arial" w:hAnsi="Arial"/>
                <w:sz w:val="20"/>
              </w:rPr>
              <w:t>lavage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DC2C07" w:rsidRDefault="005335FC" w:rsidP="00E13471">
            <w:pPr>
              <w:numPr>
                <w:ilvl w:val="12"/>
                <w:numId w:val="0"/>
              </w:numPr>
              <w:ind w:left="-7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50 s</w:t>
            </w:r>
            <w:r w:rsidRPr="00DC2C07">
              <w:rPr>
                <w:rFonts w:ascii="Arial" w:hAnsi="Arial"/>
                <w:sz w:val="20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DC2C07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8917E3" w:rsidRDefault="005335FC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5335FC" w:rsidRPr="008917E3" w:rsidRDefault="005335FC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5335FC" w:rsidTr="00E13471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9747EC" w:rsidRDefault="005335FC" w:rsidP="00E13471">
            <w:pPr>
              <w:numPr>
                <w:ilvl w:val="12"/>
                <w:numId w:val="0"/>
              </w:numPr>
              <w:suppressAutoHyphens w:val="0"/>
              <w:jc w:val="center"/>
              <w:rPr>
                <w:rFonts w:ascii="Arial" w:hAnsi="Arial"/>
                <w:sz w:val="20"/>
              </w:rPr>
            </w:pPr>
            <w:r w:rsidRPr="009747EC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Ostrza do piły dł. 90 mm - 100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DC2C07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 sz</w:t>
            </w:r>
            <w:r w:rsidRPr="00DC2C07">
              <w:rPr>
                <w:rFonts w:ascii="Arial" w:hAnsi="Arial"/>
                <w:sz w:val="20"/>
              </w:rPr>
              <w:t>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DC2C07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8917E3" w:rsidRDefault="005335FC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5335FC" w:rsidRPr="008917E3" w:rsidRDefault="005335FC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5335FC" w:rsidTr="00E13471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9747EC" w:rsidRDefault="005335FC" w:rsidP="00E13471">
            <w:pPr>
              <w:numPr>
                <w:ilvl w:val="12"/>
                <w:numId w:val="0"/>
              </w:numPr>
              <w:suppressAutoHyphens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Cement kostny mieszany próżniowo z </w:t>
            </w:r>
            <w:proofErr w:type="spellStart"/>
            <w:r>
              <w:rPr>
                <w:rFonts w:ascii="Arial" w:hAnsi="Arial"/>
                <w:sz w:val="20"/>
              </w:rPr>
              <w:t>gentamycyną</w:t>
            </w:r>
            <w:proofErr w:type="spellEnd"/>
            <w:r>
              <w:rPr>
                <w:rFonts w:ascii="Arial" w:hAnsi="Arial"/>
                <w:sz w:val="20"/>
              </w:rPr>
              <w:t xml:space="preserve"> (op</w:t>
            </w:r>
            <w:r w:rsidRPr="004F5C22">
              <w:rPr>
                <w:rFonts w:ascii="Arial" w:hAnsi="Arial"/>
                <w:sz w:val="20"/>
              </w:rPr>
              <w:t xml:space="preserve">. </w:t>
            </w:r>
            <w:r>
              <w:rPr>
                <w:rFonts w:ascii="Arial" w:hAnsi="Arial"/>
                <w:sz w:val="20"/>
              </w:rPr>
              <w:t xml:space="preserve">= </w:t>
            </w:r>
            <w:r w:rsidRPr="007563D9">
              <w:rPr>
                <w:rFonts w:ascii="Arial" w:hAnsi="Arial"/>
                <w:b/>
                <w:sz w:val="20"/>
              </w:rPr>
              <w:t>1 x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B62526">
              <w:rPr>
                <w:rFonts w:ascii="Arial" w:hAnsi="Arial"/>
                <w:b/>
                <w:sz w:val="20"/>
              </w:rPr>
              <w:t>40 g</w:t>
            </w:r>
            <w:r>
              <w:rPr>
                <w:rFonts w:ascii="Arial" w:hAnsi="Arial"/>
                <w:sz w:val="20"/>
              </w:rPr>
              <w:t>)</w:t>
            </w:r>
          </w:p>
          <w:p w:rsidR="005335FC" w:rsidRDefault="005335FC" w:rsidP="00E13471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Producent: ……………………… (wpisać)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</w:t>
            </w:r>
            <w:r w:rsidRPr="00B62526">
              <w:rPr>
                <w:rFonts w:ascii="Arial" w:hAnsi="Arial"/>
                <w:b/>
                <w:sz w:val="20"/>
              </w:rPr>
              <w:t>op.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8917E3" w:rsidRDefault="005335FC" w:rsidP="00E1347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Pr="008917E3">
              <w:rPr>
                <w:rFonts w:ascii="Arial" w:hAnsi="Arial"/>
                <w:sz w:val="16"/>
                <w:szCs w:val="16"/>
              </w:rPr>
              <w:t>%</w:t>
            </w:r>
          </w:p>
          <w:p w:rsidR="005335FC" w:rsidRPr="008917E3" w:rsidRDefault="005335FC" w:rsidP="00E1347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5335FC" w:rsidTr="00FC66CE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suppressAutoHyphens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Spacer kolanowy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szt.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</w:tc>
      </w:tr>
      <w:tr w:rsidR="005335FC" w:rsidTr="00FC66CE">
        <w:trPr>
          <w:cantSplit/>
        </w:trPr>
        <w:tc>
          <w:tcPr>
            <w:tcW w:w="6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widowControl w:val="0"/>
              <w:jc w:val="right"/>
              <w:rPr>
                <w:rFonts w:ascii="Arial" w:hAnsi="Arial"/>
                <w:b/>
                <w:sz w:val="20"/>
              </w:rPr>
            </w:pPr>
          </w:p>
          <w:p w:rsidR="005335FC" w:rsidRPr="008917E3" w:rsidRDefault="005335FC" w:rsidP="00E13471">
            <w:pPr>
              <w:widowControl w:val="0"/>
              <w:jc w:val="right"/>
              <w:rPr>
                <w:rFonts w:ascii="Arial" w:hAnsi="Arial"/>
                <w:b/>
                <w:sz w:val="20"/>
              </w:rPr>
            </w:pPr>
            <w:r w:rsidRPr="008917E3">
              <w:rPr>
                <w:rFonts w:ascii="Arial" w:hAnsi="Arial"/>
                <w:b/>
                <w:sz w:val="20"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Default="005335FC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5FC" w:rsidRPr="008917E3" w:rsidRDefault="005335FC" w:rsidP="00E1347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FC" w:rsidRPr="007D4E7E" w:rsidRDefault="005335FC" w:rsidP="00E13471">
            <w:pPr>
              <w:widowControl w:val="0"/>
              <w:jc w:val="right"/>
              <w:rPr>
                <w:rFonts w:ascii="Arial" w:hAnsi="Arial"/>
                <w:sz w:val="20"/>
              </w:rPr>
            </w:pPr>
          </w:p>
        </w:tc>
      </w:tr>
    </w:tbl>
    <w:p w:rsidR="005E1097" w:rsidRDefault="005E1097" w:rsidP="005E1097">
      <w:pPr>
        <w:jc w:val="both"/>
        <w:rPr>
          <w:rFonts w:ascii="Arial" w:hAnsi="Arial"/>
          <w:b/>
          <w:sz w:val="18"/>
          <w:szCs w:val="18"/>
          <w:u w:val="single"/>
        </w:rPr>
      </w:pPr>
    </w:p>
    <w:p w:rsidR="00A15CDF" w:rsidRDefault="00A15CDF" w:rsidP="00A15CDF">
      <w:pPr>
        <w:ind w:left="-284"/>
        <w:jc w:val="both"/>
        <w:rPr>
          <w:rFonts w:ascii="Arial" w:hAnsi="Arial"/>
          <w:b/>
          <w:sz w:val="16"/>
          <w:szCs w:val="16"/>
          <w:u w:val="single"/>
        </w:rPr>
      </w:pPr>
      <w:r w:rsidRPr="00FC66CE">
        <w:rPr>
          <w:rFonts w:ascii="Arial" w:hAnsi="Arial"/>
          <w:b/>
          <w:sz w:val="16"/>
          <w:szCs w:val="16"/>
          <w:u w:val="single"/>
        </w:rPr>
        <w:t>UWAGA</w:t>
      </w:r>
      <w:r>
        <w:rPr>
          <w:rFonts w:ascii="Arial" w:hAnsi="Arial"/>
          <w:b/>
          <w:sz w:val="16"/>
          <w:szCs w:val="16"/>
          <w:u w:val="single"/>
        </w:rPr>
        <w:t xml:space="preserve"> </w:t>
      </w:r>
    </w:p>
    <w:p w:rsidR="00A15CDF" w:rsidRPr="00FC66CE" w:rsidRDefault="00A15CDF" w:rsidP="00A15CDF">
      <w:pPr>
        <w:ind w:left="-284"/>
        <w:jc w:val="both"/>
        <w:rPr>
          <w:rFonts w:ascii="Arial" w:hAnsi="Arial"/>
          <w:sz w:val="16"/>
          <w:szCs w:val="16"/>
        </w:rPr>
      </w:pPr>
      <w:r w:rsidRPr="00FC66CE">
        <w:rPr>
          <w:rFonts w:ascii="Arial" w:hAnsi="Arial"/>
          <w:sz w:val="16"/>
          <w:szCs w:val="16"/>
        </w:rPr>
        <w:t>Zamawiający wymaga od Wykonawcy dostarczenia osprzętu niezbędn</w:t>
      </w:r>
      <w:r>
        <w:rPr>
          <w:rFonts w:ascii="Arial" w:hAnsi="Arial"/>
          <w:sz w:val="16"/>
          <w:szCs w:val="16"/>
        </w:rPr>
        <w:t xml:space="preserve">ego do implantacji endoprotez. </w:t>
      </w:r>
      <w:r w:rsidRPr="00FC66CE">
        <w:rPr>
          <w:rFonts w:ascii="Arial" w:hAnsi="Arial"/>
          <w:sz w:val="16"/>
          <w:szCs w:val="16"/>
        </w:rPr>
        <w:t>Wykonawca zapewni szkolenie personelu zamawiającego w zakresie implantacji endoprotez</w:t>
      </w:r>
      <w:r>
        <w:rPr>
          <w:rFonts w:ascii="Arial" w:hAnsi="Arial"/>
          <w:sz w:val="16"/>
          <w:szCs w:val="16"/>
        </w:rPr>
        <w:t>.</w:t>
      </w:r>
    </w:p>
    <w:p w:rsidR="00FC66CE" w:rsidRDefault="00FC66CE" w:rsidP="005E1097">
      <w:pPr>
        <w:jc w:val="both"/>
        <w:rPr>
          <w:rFonts w:ascii="Arial" w:hAnsi="Arial"/>
          <w:b/>
          <w:sz w:val="18"/>
          <w:szCs w:val="18"/>
          <w:u w:val="single"/>
        </w:rPr>
      </w:pPr>
    </w:p>
    <w:p w:rsidR="005E1097" w:rsidRDefault="005E1097" w:rsidP="005E1097">
      <w:pPr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  <w:r w:rsidRPr="00A94FD6"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A15CDF" w:rsidRDefault="00A15CDF" w:rsidP="005E1097">
      <w:pPr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5E1097" w:rsidRPr="00566B63" w:rsidRDefault="005E1097" w:rsidP="005E1097">
      <w:pPr>
        <w:numPr>
          <w:ilvl w:val="12"/>
          <w:numId w:val="0"/>
        </w:numPr>
        <w:ind w:left="284" w:right="-709" w:hanging="540"/>
        <w:jc w:val="both"/>
        <w:rPr>
          <w:rFonts w:ascii="Arial" w:hAnsi="Arial"/>
          <w:b/>
          <w:sz w:val="18"/>
          <w:szCs w:val="18"/>
          <w:u w:val="single"/>
        </w:rPr>
      </w:pPr>
      <w:r w:rsidRPr="00566B63">
        <w:rPr>
          <w:rFonts w:ascii="Arial" w:hAnsi="Arial"/>
          <w:b/>
          <w:sz w:val="18"/>
          <w:szCs w:val="18"/>
          <w:u w:val="single"/>
        </w:rPr>
        <w:t xml:space="preserve">1. Endoproteza całkowita, cementowe,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dwukłykciowa</w:t>
      </w:r>
      <w:proofErr w:type="spellEnd"/>
      <w:r w:rsidRPr="00566B63">
        <w:rPr>
          <w:rFonts w:ascii="Arial" w:hAnsi="Arial"/>
          <w:b/>
          <w:sz w:val="18"/>
          <w:szCs w:val="18"/>
          <w:u w:val="single"/>
        </w:rPr>
        <w:t xml:space="preserve"> stawu kolanowego.</w:t>
      </w:r>
    </w:p>
    <w:p w:rsidR="005E1097" w:rsidRPr="00566B63" w:rsidRDefault="005E1097" w:rsidP="005E1097">
      <w:pPr>
        <w:numPr>
          <w:ilvl w:val="12"/>
          <w:numId w:val="0"/>
        </w:numPr>
        <w:ind w:right="-709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Część udowa</w:t>
      </w:r>
      <w:r w:rsidRPr="00566B63">
        <w:rPr>
          <w:rFonts w:ascii="Arial" w:hAnsi="Arial"/>
          <w:sz w:val="18"/>
          <w:szCs w:val="18"/>
        </w:rPr>
        <w:t xml:space="preserve"> anatomiczna (lewa i prawa) wykonana z </w:t>
      </w:r>
      <w:proofErr w:type="spellStart"/>
      <w:r w:rsidRPr="00566B63">
        <w:rPr>
          <w:rFonts w:ascii="Arial" w:hAnsi="Arial"/>
          <w:sz w:val="18"/>
          <w:szCs w:val="18"/>
        </w:rPr>
        <w:t>chromokobaltu</w:t>
      </w:r>
      <w:proofErr w:type="spellEnd"/>
      <w:r w:rsidRPr="00566B63">
        <w:rPr>
          <w:rFonts w:ascii="Arial" w:hAnsi="Arial"/>
          <w:sz w:val="18"/>
          <w:szCs w:val="18"/>
        </w:rPr>
        <w:t>, przynajmniej w 7 rozmiarach dla każdej ze stron. Możliwość zaoferowania dodatkowych (oprócz standardowych) wąskich rozmiarów elementów udowego.</w:t>
      </w:r>
    </w:p>
    <w:p w:rsidR="005E1097" w:rsidRPr="00566B63" w:rsidRDefault="005E1097" w:rsidP="005E1097">
      <w:pPr>
        <w:numPr>
          <w:ilvl w:val="12"/>
          <w:numId w:val="0"/>
        </w:numPr>
        <w:ind w:right="-709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Część piszczelowa</w:t>
      </w:r>
      <w:r w:rsidRPr="00566B63">
        <w:rPr>
          <w:rFonts w:ascii="Arial" w:hAnsi="Arial"/>
          <w:sz w:val="18"/>
          <w:szCs w:val="18"/>
        </w:rPr>
        <w:t xml:space="preserve"> uniwersalna, wykonana z </w:t>
      </w:r>
      <w:proofErr w:type="spellStart"/>
      <w:r w:rsidRPr="00566B63">
        <w:rPr>
          <w:rFonts w:ascii="Arial" w:hAnsi="Arial"/>
          <w:sz w:val="18"/>
          <w:szCs w:val="18"/>
        </w:rPr>
        <w:t>chromocobaltu</w:t>
      </w:r>
      <w:proofErr w:type="spellEnd"/>
      <w:r w:rsidRPr="00566B63">
        <w:rPr>
          <w:rFonts w:ascii="Arial" w:hAnsi="Arial"/>
          <w:sz w:val="18"/>
          <w:szCs w:val="18"/>
        </w:rPr>
        <w:t xml:space="preserve">, modularna (nie związana na stałe z wkładką polietylenową) przynajmniej w 9 rozmiarach z możliwością zastosowania trzpieni przedłużających i podkładek </w:t>
      </w:r>
      <w:proofErr w:type="spellStart"/>
      <w:r w:rsidRPr="00566B63">
        <w:rPr>
          <w:rFonts w:ascii="Arial" w:hAnsi="Arial"/>
          <w:sz w:val="18"/>
          <w:szCs w:val="18"/>
        </w:rPr>
        <w:t>augmentacyjnych</w:t>
      </w:r>
      <w:proofErr w:type="spellEnd"/>
      <w:r w:rsidRPr="00566B63">
        <w:rPr>
          <w:rFonts w:ascii="Arial" w:hAnsi="Arial"/>
          <w:sz w:val="18"/>
          <w:szCs w:val="18"/>
        </w:rPr>
        <w:t xml:space="preserve"> o grubości 4 mm i 8 </w:t>
      </w:r>
      <w:proofErr w:type="spellStart"/>
      <w:r w:rsidRPr="00566B63">
        <w:rPr>
          <w:rFonts w:ascii="Arial" w:hAnsi="Arial"/>
          <w:sz w:val="18"/>
          <w:szCs w:val="18"/>
        </w:rPr>
        <w:t>mm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5E1097">
      <w:pPr>
        <w:numPr>
          <w:ilvl w:val="12"/>
          <w:numId w:val="0"/>
        </w:numPr>
        <w:ind w:right="-709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Wkładka polietylenowa</w:t>
      </w:r>
      <w:r w:rsidRPr="00566B63">
        <w:rPr>
          <w:rFonts w:ascii="Arial" w:hAnsi="Arial"/>
          <w:b/>
          <w:sz w:val="18"/>
          <w:szCs w:val="18"/>
        </w:rPr>
        <w:t xml:space="preserve"> </w:t>
      </w:r>
      <w:r w:rsidRPr="00566B63">
        <w:rPr>
          <w:rFonts w:ascii="Arial" w:hAnsi="Arial"/>
          <w:sz w:val="18"/>
          <w:szCs w:val="18"/>
        </w:rPr>
        <w:t xml:space="preserve">realizująca 3 stopnie, fabryczne tyłopochylenie, dostępna w grubościach: 10 mm, 12 mm, 16 mm, przynajmniej w 5 rozmiarach dla każdej grubości. Sterylizowana promieniami beta. Mocowana na zasadzie zatrzaskowej. Możliwość pomiaru szpary stawowej w wyproście i zgięciu. Endoproteza musi dawać możliwość śródoperacyjnego wyboru wersji z zachowaniem lub bez zachowania PCL. </w:t>
      </w:r>
    </w:p>
    <w:p w:rsidR="005E1097" w:rsidRPr="00566B63" w:rsidRDefault="005E1097" w:rsidP="005E1097">
      <w:pPr>
        <w:numPr>
          <w:ilvl w:val="12"/>
          <w:numId w:val="0"/>
        </w:numPr>
        <w:ind w:left="284" w:right="-709" w:hanging="540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 xml:space="preserve">2. System do pulsacyjnego czyszczenia tkanki kostnej – tzw.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pulse</w:t>
      </w:r>
      <w:proofErr w:type="spellEnd"/>
      <w:r w:rsidRPr="00566B63">
        <w:rPr>
          <w:rFonts w:ascii="Arial" w:hAnsi="Arial"/>
          <w:b/>
          <w:sz w:val="18"/>
          <w:szCs w:val="18"/>
          <w:u w:val="single"/>
        </w:rPr>
        <w:t xml:space="preserve">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lavage</w:t>
      </w:r>
      <w:proofErr w:type="spellEnd"/>
      <w:r w:rsidRPr="00566B63">
        <w:rPr>
          <w:rFonts w:ascii="Arial" w:hAnsi="Arial"/>
          <w:b/>
          <w:sz w:val="18"/>
          <w:szCs w:val="18"/>
          <w:u w:val="single"/>
        </w:rPr>
        <w:t>.</w:t>
      </w:r>
    </w:p>
    <w:p w:rsidR="005E1097" w:rsidRPr="00566B63" w:rsidRDefault="005E1097" w:rsidP="005E1097">
      <w:pPr>
        <w:numPr>
          <w:ilvl w:val="12"/>
          <w:numId w:val="0"/>
        </w:numPr>
        <w:ind w:right="-709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sz w:val="18"/>
          <w:szCs w:val="18"/>
        </w:rPr>
        <w:t xml:space="preserve">Jednorazowy, sterylny, system posiadający możliwość chwilowego, impulsowego zwiększania mocy, tempo przepływu 1300-1520 cc/min, tempo impulsu do 1500 impulsów na minutę, ciśnienie operacyjne 0,5-0,7 </w:t>
      </w:r>
      <w:proofErr w:type="spellStart"/>
      <w:r w:rsidRPr="00566B63">
        <w:rPr>
          <w:rFonts w:ascii="Arial" w:hAnsi="Arial"/>
          <w:sz w:val="18"/>
          <w:szCs w:val="18"/>
        </w:rPr>
        <w:t>MPa</w:t>
      </w:r>
      <w:proofErr w:type="spellEnd"/>
      <w:r w:rsidRPr="00566B63">
        <w:rPr>
          <w:rFonts w:ascii="Arial" w:hAnsi="Arial"/>
          <w:sz w:val="18"/>
          <w:szCs w:val="18"/>
        </w:rPr>
        <w:t>. System nie wymaga sprężonego powietrza (zarówno ze ściany, jak i z butli).</w:t>
      </w:r>
    </w:p>
    <w:p w:rsidR="005E1097" w:rsidRPr="00566B63" w:rsidRDefault="005E1097" w:rsidP="005E1097">
      <w:pPr>
        <w:numPr>
          <w:ilvl w:val="12"/>
          <w:numId w:val="0"/>
        </w:numPr>
        <w:ind w:right="-709" w:hanging="284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>3. Ostrza do piły</w:t>
      </w:r>
      <w:r w:rsidRPr="00566B63">
        <w:rPr>
          <w:rFonts w:ascii="Arial" w:hAnsi="Arial"/>
          <w:sz w:val="18"/>
          <w:szCs w:val="18"/>
        </w:rPr>
        <w:t xml:space="preserve"> – ostrza jednorazowe o długościach 90mm do 100mm, kompatybilne z napędem firmy </w:t>
      </w:r>
      <w:proofErr w:type="spellStart"/>
      <w:r w:rsidRPr="00566B63">
        <w:rPr>
          <w:rFonts w:ascii="Arial" w:hAnsi="Arial"/>
          <w:sz w:val="18"/>
          <w:szCs w:val="18"/>
        </w:rPr>
        <w:t>Aesculap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5E1097">
      <w:pPr>
        <w:numPr>
          <w:ilvl w:val="12"/>
          <w:numId w:val="0"/>
        </w:numPr>
        <w:ind w:left="284" w:right="-709" w:hanging="540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b/>
          <w:sz w:val="18"/>
          <w:szCs w:val="18"/>
          <w:u w:val="single"/>
        </w:rPr>
        <w:t xml:space="preserve">4. Cement kostny mieszany próżniowo z </w:t>
      </w:r>
      <w:proofErr w:type="spellStart"/>
      <w:r w:rsidRPr="00566B63">
        <w:rPr>
          <w:rFonts w:ascii="Arial" w:hAnsi="Arial"/>
          <w:b/>
          <w:sz w:val="18"/>
          <w:szCs w:val="18"/>
          <w:u w:val="single"/>
        </w:rPr>
        <w:t>gentamycyną</w:t>
      </w:r>
      <w:proofErr w:type="spellEnd"/>
      <w:r w:rsidRPr="00566B63">
        <w:rPr>
          <w:rFonts w:ascii="Arial" w:hAnsi="Arial"/>
          <w:sz w:val="18"/>
          <w:szCs w:val="18"/>
        </w:rPr>
        <w:t>.</w:t>
      </w:r>
    </w:p>
    <w:p w:rsidR="005E1097" w:rsidRPr="00566B63" w:rsidRDefault="005E1097" w:rsidP="005E1097">
      <w:pPr>
        <w:numPr>
          <w:ilvl w:val="12"/>
          <w:numId w:val="0"/>
        </w:numPr>
        <w:ind w:right="-709"/>
        <w:jc w:val="both"/>
        <w:rPr>
          <w:rFonts w:ascii="Arial" w:hAnsi="Arial"/>
          <w:sz w:val="18"/>
          <w:szCs w:val="18"/>
        </w:rPr>
      </w:pPr>
      <w:r w:rsidRPr="00566B63">
        <w:rPr>
          <w:rFonts w:ascii="Arial" w:hAnsi="Arial"/>
          <w:sz w:val="18"/>
          <w:szCs w:val="18"/>
        </w:rPr>
        <w:t xml:space="preserve">Ręczny (niewymagający użycia pompy próżniowej), hermetyczny system do próżniowego mieszania i podawania cementu. Wewnątrz mieszalnika fabrycznie umieszczony cement 1 x 40g z </w:t>
      </w:r>
      <w:proofErr w:type="spellStart"/>
      <w:r w:rsidRPr="00566B63">
        <w:rPr>
          <w:rFonts w:ascii="Arial" w:hAnsi="Arial"/>
          <w:sz w:val="18"/>
          <w:szCs w:val="18"/>
        </w:rPr>
        <w:t>gentamycyną</w:t>
      </w:r>
      <w:proofErr w:type="spellEnd"/>
      <w:r w:rsidRPr="00566B63">
        <w:rPr>
          <w:rFonts w:ascii="Arial" w:hAnsi="Arial"/>
          <w:sz w:val="18"/>
          <w:szCs w:val="18"/>
        </w:rPr>
        <w:t xml:space="preserve"> (proporcja proszku do płynu 3:1).</w:t>
      </w:r>
    </w:p>
    <w:p w:rsidR="005E1097" w:rsidRDefault="005E1097" w:rsidP="005E1097">
      <w:pPr>
        <w:ind w:right="-142"/>
        <w:jc w:val="both"/>
        <w:rPr>
          <w:rFonts w:ascii="Arial" w:hAnsi="Arial"/>
          <w:sz w:val="20"/>
        </w:rPr>
      </w:pPr>
    </w:p>
    <w:p w:rsidR="00566B63" w:rsidRDefault="00566B63" w:rsidP="005E1097">
      <w:pPr>
        <w:ind w:right="-142"/>
        <w:jc w:val="both"/>
        <w:rPr>
          <w:rFonts w:ascii="Arial" w:hAnsi="Arial"/>
          <w:sz w:val="20"/>
        </w:rPr>
      </w:pPr>
    </w:p>
    <w:p w:rsidR="00566B63" w:rsidRDefault="00566B63" w:rsidP="005E1097">
      <w:pPr>
        <w:ind w:right="-142"/>
        <w:jc w:val="both"/>
        <w:rPr>
          <w:rFonts w:ascii="Arial" w:hAnsi="Arial"/>
          <w:sz w:val="20"/>
        </w:rPr>
      </w:pPr>
    </w:p>
    <w:p w:rsidR="00566B63" w:rsidRDefault="00566B63" w:rsidP="005E1097">
      <w:pPr>
        <w:ind w:right="-142"/>
        <w:jc w:val="both"/>
        <w:rPr>
          <w:rFonts w:ascii="Arial" w:hAnsi="Arial"/>
          <w:sz w:val="20"/>
        </w:rPr>
      </w:pPr>
    </w:p>
    <w:p w:rsidR="00711DDC" w:rsidRDefault="00A15CDF" w:rsidP="00711DDC">
      <w:pPr>
        <w:pStyle w:val="Akapitzlist"/>
        <w:numPr>
          <w:ilvl w:val="0"/>
          <w:numId w:val="4"/>
        </w:numPr>
        <w:spacing w:line="360" w:lineRule="auto"/>
        <w:ind w:left="0" w:right="-1009" w:hanging="284"/>
        <w:jc w:val="both"/>
        <w:rPr>
          <w:rFonts w:ascii="Arial" w:hAnsi="Arial" w:cs="Arial"/>
          <w:b/>
          <w:sz w:val="20"/>
        </w:rPr>
      </w:pPr>
      <w:r w:rsidRPr="00711DDC">
        <w:rPr>
          <w:rFonts w:ascii="Arial" w:hAnsi="Arial" w:cs="Arial"/>
          <w:b/>
          <w:sz w:val="20"/>
          <w:highlight w:val="yellow"/>
        </w:rPr>
        <w:t>Cena oferty brutto</w:t>
      </w:r>
      <w:r w:rsidR="00711DDC" w:rsidRPr="00711DDC">
        <w:rPr>
          <w:rFonts w:ascii="Arial" w:hAnsi="Arial" w:cs="Arial"/>
          <w:sz w:val="20"/>
        </w:rPr>
        <w:t>(słownie)</w:t>
      </w:r>
      <w:r w:rsidRPr="00711DDC">
        <w:rPr>
          <w:rFonts w:ascii="Arial" w:hAnsi="Arial" w:cs="Arial"/>
          <w:sz w:val="20"/>
        </w:rPr>
        <w:t>:</w:t>
      </w:r>
      <w:r w:rsidRPr="00711DDC">
        <w:rPr>
          <w:rFonts w:ascii="Arial" w:hAnsi="Arial" w:cs="Arial"/>
          <w:b/>
          <w:sz w:val="20"/>
        </w:rPr>
        <w:t xml:space="preserve"> ……………………………………………………………… zł</w:t>
      </w:r>
      <w:r w:rsidR="00711DDC" w:rsidRPr="00711DDC">
        <w:rPr>
          <w:rFonts w:ascii="Arial" w:hAnsi="Arial" w:cs="Arial"/>
          <w:b/>
          <w:sz w:val="20"/>
        </w:rPr>
        <w:t xml:space="preserve"> </w:t>
      </w:r>
    </w:p>
    <w:p w:rsidR="00A15CDF" w:rsidRPr="00711DDC" w:rsidRDefault="00A15CDF" w:rsidP="00711DDC">
      <w:pPr>
        <w:pStyle w:val="Akapitzlist"/>
        <w:numPr>
          <w:ilvl w:val="0"/>
          <w:numId w:val="4"/>
        </w:numPr>
        <w:spacing w:line="360" w:lineRule="auto"/>
        <w:ind w:left="0" w:right="-1009" w:hanging="284"/>
        <w:jc w:val="both"/>
        <w:rPr>
          <w:rFonts w:ascii="Arial" w:hAnsi="Arial" w:cs="Arial"/>
          <w:b/>
          <w:sz w:val="20"/>
        </w:rPr>
      </w:pPr>
      <w:r w:rsidRPr="00711DDC">
        <w:rPr>
          <w:rFonts w:ascii="Arial" w:hAnsi="Arial" w:cs="Arial"/>
          <w:b/>
          <w:sz w:val="20"/>
          <w:highlight w:val="yellow"/>
        </w:rPr>
        <w:t>Dostawa towaru nastąpi w ciągu .................................... dni roboczych od daty otrzymania zamówienia</w:t>
      </w:r>
      <w:r w:rsidRPr="00711DDC">
        <w:rPr>
          <w:rFonts w:ascii="Arial" w:hAnsi="Arial" w:cs="Arial"/>
          <w:b/>
          <w:sz w:val="20"/>
        </w:rPr>
        <w:t xml:space="preserve"> </w:t>
      </w:r>
      <w:r w:rsidRPr="00711DDC">
        <w:rPr>
          <w:rFonts w:ascii="Arial" w:hAnsi="Arial" w:cs="Arial"/>
          <w:sz w:val="18"/>
          <w:szCs w:val="18"/>
        </w:rPr>
        <w:t>(wymóg: maksymalnie 5 dni roboczych).</w:t>
      </w:r>
    </w:p>
    <w:p w:rsidR="00A15CDF" w:rsidRPr="00711DDC" w:rsidRDefault="00A15CDF" w:rsidP="00711DDC">
      <w:pPr>
        <w:pStyle w:val="Akapitzlist"/>
        <w:numPr>
          <w:ilvl w:val="0"/>
          <w:numId w:val="4"/>
        </w:numPr>
        <w:spacing w:line="360" w:lineRule="auto"/>
        <w:ind w:left="0" w:right="-1009" w:hanging="284"/>
        <w:jc w:val="both"/>
        <w:rPr>
          <w:rFonts w:ascii="Arial" w:hAnsi="Arial" w:cs="Arial"/>
          <w:b/>
          <w:sz w:val="18"/>
          <w:szCs w:val="18"/>
        </w:rPr>
      </w:pPr>
      <w:r w:rsidRPr="00FC66CE">
        <w:rPr>
          <w:rFonts w:ascii="Arial" w:hAnsi="Arial" w:cs="Arial"/>
          <w:b/>
          <w:sz w:val="20"/>
          <w:highlight w:val="yellow"/>
        </w:rPr>
        <w:t>Termin płatności: ….......... dni od daty otrzymania przez Zamawiającego prawidłowo wystawionej faktury</w:t>
      </w:r>
      <w:r w:rsidRPr="00FC66CE">
        <w:rPr>
          <w:rFonts w:ascii="Arial" w:hAnsi="Arial" w:cs="Arial"/>
          <w:b/>
          <w:sz w:val="20"/>
        </w:rPr>
        <w:t xml:space="preserve"> </w:t>
      </w:r>
      <w:r w:rsidRPr="00711DDC">
        <w:rPr>
          <w:rFonts w:ascii="Arial" w:hAnsi="Arial" w:cs="Arial"/>
          <w:sz w:val="18"/>
          <w:szCs w:val="18"/>
        </w:rPr>
        <w:t>(wymóg: najdłuższy termin płatności - 60 dni).</w:t>
      </w:r>
    </w:p>
    <w:p w:rsidR="005E1097" w:rsidRDefault="005E1097" w:rsidP="005E1097">
      <w:pPr>
        <w:ind w:right="-142"/>
        <w:jc w:val="both"/>
        <w:rPr>
          <w:rFonts w:ascii="Arial" w:hAnsi="Arial"/>
          <w:sz w:val="20"/>
        </w:rPr>
      </w:pPr>
    </w:p>
    <w:p w:rsidR="005E1097" w:rsidRPr="00625037" w:rsidRDefault="005E1097" w:rsidP="005E1097">
      <w:pPr>
        <w:ind w:right="-142"/>
        <w:jc w:val="both"/>
        <w:rPr>
          <w:rFonts w:ascii="Arial" w:hAnsi="Arial"/>
          <w:sz w:val="20"/>
        </w:rPr>
      </w:pPr>
    </w:p>
    <w:p w:rsidR="005E1097" w:rsidRPr="00625037" w:rsidRDefault="005E1097" w:rsidP="005E1097">
      <w:pPr>
        <w:ind w:right="-142"/>
        <w:jc w:val="both"/>
        <w:rPr>
          <w:rFonts w:ascii="Arial" w:hAnsi="Arial"/>
          <w:sz w:val="20"/>
        </w:rPr>
      </w:pPr>
      <w:r w:rsidRPr="00625037">
        <w:rPr>
          <w:rFonts w:ascii="Arial" w:hAnsi="Arial"/>
          <w:sz w:val="20"/>
        </w:rPr>
        <w:t>__________________ dn. _________</w:t>
      </w:r>
    </w:p>
    <w:p w:rsidR="005E1097" w:rsidRPr="00625037" w:rsidRDefault="005E1097" w:rsidP="005E1097">
      <w:pPr>
        <w:ind w:right="-142"/>
        <w:jc w:val="both"/>
        <w:rPr>
          <w:rFonts w:ascii="Arial" w:hAnsi="Arial"/>
          <w:sz w:val="20"/>
        </w:rPr>
      </w:pPr>
      <w:r w:rsidRPr="00625037">
        <w:rPr>
          <w:rFonts w:ascii="Arial" w:hAnsi="Arial"/>
          <w:sz w:val="20"/>
        </w:rPr>
        <w:t xml:space="preserve">              </w:t>
      </w:r>
      <w:r w:rsidRPr="00625037">
        <w:rPr>
          <w:rFonts w:ascii="Arial" w:hAnsi="Arial"/>
          <w:sz w:val="16"/>
          <w:szCs w:val="16"/>
        </w:rPr>
        <w:t xml:space="preserve">Miejscowość                     data                                        </w:t>
      </w:r>
      <w:r w:rsidRPr="00625037">
        <w:rPr>
          <w:rFonts w:ascii="Arial" w:hAnsi="Arial"/>
          <w:sz w:val="20"/>
        </w:rPr>
        <w:t>___________________</w:t>
      </w:r>
      <w:r w:rsidR="004479FB">
        <w:rPr>
          <w:rFonts w:ascii="Arial" w:hAnsi="Arial"/>
          <w:sz w:val="20"/>
        </w:rPr>
        <w:t>_________</w:t>
      </w:r>
      <w:r w:rsidRPr="00625037">
        <w:rPr>
          <w:rFonts w:ascii="Arial" w:hAnsi="Arial"/>
          <w:sz w:val="20"/>
        </w:rPr>
        <w:t>________</w:t>
      </w:r>
    </w:p>
    <w:p w:rsidR="005E1097" w:rsidRPr="00625037" w:rsidRDefault="005E1097" w:rsidP="005E1097">
      <w:pPr>
        <w:ind w:right="-142" w:firstLine="4111"/>
        <w:jc w:val="center"/>
        <w:rPr>
          <w:rFonts w:ascii="Arial" w:hAnsi="Arial"/>
          <w:sz w:val="20"/>
        </w:rPr>
      </w:pPr>
      <w:r w:rsidRPr="00625037">
        <w:rPr>
          <w:rFonts w:ascii="Arial" w:hAnsi="Arial"/>
          <w:sz w:val="20"/>
        </w:rPr>
        <w:t>Podpis i pieczątka</w:t>
      </w:r>
      <w:r w:rsidR="004479FB">
        <w:rPr>
          <w:rFonts w:ascii="Arial" w:hAnsi="Arial"/>
          <w:sz w:val="20"/>
        </w:rPr>
        <w:t xml:space="preserve"> Wykonawcy</w:t>
      </w:r>
    </w:p>
    <w:sectPr w:rsidR="005E1097" w:rsidRPr="00625037" w:rsidSect="000C77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47" w:rsidRDefault="00FC7F47" w:rsidP="005E1097">
      <w:r>
        <w:separator/>
      </w:r>
    </w:p>
  </w:endnote>
  <w:endnote w:type="continuationSeparator" w:id="0">
    <w:p w:rsidR="00FC7F47" w:rsidRDefault="00FC7F47" w:rsidP="005E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9407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0"/>
      </w:rPr>
    </w:sdtEndPr>
    <w:sdtContent>
      <w:p w:rsidR="00EB3A6F" w:rsidRDefault="008D2B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1F70C3">
          <w:rPr>
            <w:rFonts w:ascii="Arial" w:hAnsi="Arial" w:cs="Arial"/>
            <w:b/>
            <w:sz w:val="18"/>
            <w:szCs w:val="18"/>
          </w:rPr>
          <w:t xml:space="preserve">str. </w:t>
        </w:r>
        <w:r w:rsidR="00A249EB" w:rsidRPr="001F70C3">
          <w:rPr>
            <w:rFonts w:ascii="Arial" w:hAnsi="Arial" w:cs="Arial"/>
            <w:b/>
            <w:sz w:val="18"/>
            <w:szCs w:val="18"/>
          </w:rPr>
          <w:fldChar w:fldCharType="begin"/>
        </w:r>
        <w:r w:rsidRPr="001F70C3">
          <w:rPr>
            <w:rFonts w:ascii="Arial" w:hAnsi="Arial" w:cs="Arial"/>
            <w:b/>
            <w:sz w:val="18"/>
            <w:szCs w:val="18"/>
          </w:rPr>
          <w:instrText xml:space="preserve"> PAGE    \* MERGEFORMAT </w:instrText>
        </w:r>
        <w:r w:rsidR="00A249EB" w:rsidRPr="001F70C3">
          <w:rPr>
            <w:rFonts w:ascii="Arial" w:hAnsi="Arial" w:cs="Arial"/>
            <w:b/>
            <w:sz w:val="18"/>
            <w:szCs w:val="18"/>
          </w:rPr>
          <w:fldChar w:fldCharType="separate"/>
        </w:r>
        <w:r w:rsidR="00EA3D26">
          <w:rPr>
            <w:rFonts w:ascii="Arial" w:hAnsi="Arial" w:cs="Arial"/>
            <w:b/>
            <w:noProof/>
            <w:sz w:val="18"/>
            <w:szCs w:val="18"/>
          </w:rPr>
          <w:t>1</w:t>
        </w:r>
        <w:r w:rsidR="00A249EB" w:rsidRPr="001F70C3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:rsidR="00EB3A6F" w:rsidRDefault="00FC7F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47" w:rsidRDefault="00FC7F47" w:rsidP="005E1097">
      <w:r>
        <w:separator/>
      </w:r>
    </w:p>
  </w:footnote>
  <w:footnote w:type="continuationSeparator" w:id="0">
    <w:p w:rsidR="00FC7F47" w:rsidRDefault="00FC7F47" w:rsidP="005E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6F" w:rsidRPr="00734CB1" w:rsidRDefault="008D2B4C">
    <w:pPr>
      <w:pStyle w:val="Nagwek"/>
      <w:rPr>
        <w:rFonts w:ascii="Arial" w:hAnsi="Arial" w:cs="Arial"/>
        <w:b/>
        <w:sz w:val="20"/>
      </w:rPr>
    </w:pPr>
    <w:r w:rsidRPr="00734CB1">
      <w:rPr>
        <w:rFonts w:ascii="Arial" w:hAnsi="Arial" w:cs="Arial"/>
        <w:b/>
        <w:sz w:val="20"/>
      </w:rPr>
      <w:t>PCZ/</w:t>
    </w:r>
    <w:proofErr w:type="spellStart"/>
    <w:r w:rsidRPr="00734CB1">
      <w:rPr>
        <w:rFonts w:ascii="Arial" w:hAnsi="Arial" w:cs="Arial"/>
        <w:b/>
        <w:sz w:val="20"/>
      </w:rPr>
      <w:t>II-ZP</w:t>
    </w:r>
    <w:proofErr w:type="spellEnd"/>
    <w:r w:rsidRPr="00734CB1">
      <w:rPr>
        <w:rFonts w:ascii="Arial" w:hAnsi="Arial" w:cs="Arial"/>
        <w:b/>
        <w:sz w:val="20"/>
      </w:rPr>
      <w:t>/0</w:t>
    </w:r>
    <w:r w:rsidR="005E1097">
      <w:rPr>
        <w:rFonts w:ascii="Arial" w:hAnsi="Arial" w:cs="Arial"/>
        <w:b/>
        <w:sz w:val="20"/>
      </w:rPr>
      <w:t>6</w:t>
    </w:r>
    <w:r w:rsidRPr="00734CB1">
      <w:rPr>
        <w:rFonts w:ascii="Arial" w:hAnsi="Arial" w:cs="Arial"/>
        <w:b/>
        <w:sz w:val="20"/>
      </w:rPr>
      <w:t>/201</w:t>
    </w:r>
    <w:r w:rsidR="005E1097">
      <w:rPr>
        <w:rFonts w:ascii="Arial" w:hAnsi="Arial" w:cs="Arial"/>
        <w:b/>
        <w:sz w:val="20"/>
      </w:rPr>
      <w:t>7</w:t>
    </w:r>
  </w:p>
  <w:p w:rsidR="00EB3A6F" w:rsidRDefault="00FC7F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B3A"/>
    <w:multiLevelType w:val="hybridMultilevel"/>
    <w:tmpl w:val="A844D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D13C6"/>
    <w:multiLevelType w:val="singleLevel"/>
    <w:tmpl w:val="F32A23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2">
    <w:nsid w:val="154B1365"/>
    <w:multiLevelType w:val="hybridMultilevel"/>
    <w:tmpl w:val="8FE6D2D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E4F0307"/>
    <w:multiLevelType w:val="hybridMultilevel"/>
    <w:tmpl w:val="F3A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F7F59"/>
    <w:multiLevelType w:val="hybridMultilevel"/>
    <w:tmpl w:val="808296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F7AF5"/>
    <w:multiLevelType w:val="hybridMultilevel"/>
    <w:tmpl w:val="CB38AA00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32D4636"/>
    <w:multiLevelType w:val="hybridMultilevel"/>
    <w:tmpl w:val="740EB538"/>
    <w:lvl w:ilvl="0" w:tplc="D36A1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3797C"/>
    <w:multiLevelType w:val="hybridMultilevel"/>
    <w:tmpl w:val="35C41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A201A"/>
    <w:multiLevelType w:val="hybridMultilevel"/>
    <w:tmpl w:val="11262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97"/>
    <w:rsid w:val="00031C2C"/>
    <w:rsid w:val="00067AD3"/>
    <w:rsid w:val="00197525"/>
    <w:rsid w:val="002B7871"/>
    <w:rsid w:val="004143AE"/>
    <w:rsid w:val="00431B92"/>
    <w:rsid w:val="004479FB"/>
    <w:rsid w:val="004B385D"/>
    <w:rsid w:val="005335FC"/>
    <w:rsid w:val="00566B63"/>
    <w:rsid w:val="005E1097"/>
    <w:rsid w:val="006F2492"/>
    <w:rsid w:val="00711DDC"/>
    <w:rsid w:val="007C4156"/>
    <w:rsid w:val="007F3047"/>
    <w:rsid w:val="00833209"/>
    <w:rsid w:val="008D2B4C"/>
    <w:rsid w:val="009C1828"/>
    <w:rsid w:val="00A15CDF"/>
    <w:rsid w:val="00A249EB"/>
    <w:rsid w:val="00A40E8A"/>
    <w:rsid w:val="00B04FA5"/>
    <w:rsid w:val="00B56222"/>
    <w:rsid w:val="00B83BE2"/>
    <w:rsid w:val="00BC7B51"/>
    <w:rsid w:val="00C10CC6"/>
    <w:rsid w:val="00D0496E"/>
    <w:rsid w:val="00D87904"/>
    <w:rsid w:val="00E20BCE"/>
    <w:rsid w:val="00EA3D26"/>
    <w:rsid w:val="00F43F51"/>
    <w:rsid w:val="00FB6FDA"/>
    <w:rsid w:val="00FC66CE"/>
    <w:rsid w:val="00FC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09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097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E1097"/>
    <w:pPr>
      <w:suppressAutoHyphens w:val="0"/>
      <w:autoSpaceDN/>
      <w:adjustRightInd/>
      <w:jc w:val="center"/>
    </w:pPr>
    <w:rPr>
      <w:b/>
      <w:u w:val="double"/>
      <w:lang w:eastAsia="ar-SA"/>
    </w:rPr>
  </w:style>
  <w:style w:type="character" w:customStyle="1" w:styleId="TytuZnak">
    <w:name w:val="Tytuł Znak"/>
    <w:basedOn w:val="Domylnaczcionkaakapitu"/>
    <w:link w:val="Tytu"/>
    <w:rsid w:val="005E1097"/>
    <w:rPr>
      <w:rFonts w:ascii="Times New Roman" w:eastAsia="Times New Roman" w:hAnsi="Times New Roman" w:cs="Times New Roman"/>
      <w:b/>
      <w:kern w:val="1"/>
      <w:sz w:val="24"/>
      <w:szCs w:val="20"/>
      <w:u w:val="double"/>
      <w:lang w:eastAsia="ar-SA"/>
    </w:rPr>
  </w:style>
  <w:style w:type="paragraph" w:styleId="Podtytu">
    <w:name w:val="Subtitle"/>
    <w:basedOn w:val="Normalny"/>
    <w:link w:val="PodtytuZnak"/>
    <w:qFormat/>
    <w:rsid w:val="005E1097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E1097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E10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E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097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1707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2017-03-22T11:07:00Z</cp:lastPrinted>
  <dcterms:created xsi:type="dcterms:W3CDTF">2017-03-22T11:08:00Z</dcterms:created>
  <dcterms:modified xsi:type="dcterms:W3CDTF">2017-03-22T11:08:00Z</dcterms:modified>
</cp:coreProperties>
</file>