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8EE" w:rsidRDefault="006568EE" w:rsidP="006568EE">
      <w:pPr>
        <w:pStyle w:val="Standard"/>
        <w:jc w:val="right"/>
      </w:pPr>
      <w:r>
        <w:rPr>
          <w:rFonts w:ascii="Arial" w:hAnsi="Arial" w:cs="Arial"/>
          <w:b/>
          <w:bCs/>
          <w:sz w:val="21"/>
          <w:szCs w:val="21"/>
        </w:rPr>
        <w:t xml:space="preserve">Załącznik nr  </w:t>
      </w:r>
      <w:r w:rsidR="00B007B6">
        <w:rPr>
          <w:rFonts w:ascii="Arial" w:hAnsi="Arial" w:cs="Arial"/>
          <w:b/>
          <w:bCs/>
          <w:sz w:val="21"/>
          <w:szCs w:val="21"/>
        </w:rPr>
        <w:t>10</w:t>
      </w:r>
    </w:p>
    <w:p w:rsidR="006568EE" w:rsidRDefault="006568EE" w:rsidP="006568EE">
      <w:pPr>
        <w:pStyle w:val="Standard"/>
        <w:jc w:val="right"/>
      </w:pPr>
      <w:r>
        <w:rPr>
          <w:rFonts w:ascii="Arial" w:hAnsi="Arial" w:cs="Arial"/>
          <w:b/>
          <w:bCs/>
          <w:sz w:val="21"/>
          <w:szCs w:val="21"/>
        </w:rPr>
        <w:t>do SIWZ</w:t>
      </w:r>
    </w:p>
    <w:p w:rsidR="006568EE" w:rsidRPr="00B007B6" w:rsidRDefault="00B007B6" w:rsidP="00B007B6">
      <w:pPr>
        <w:jc w:val="center"/>
        <w:rPr>
          <w:rFonts w:ascii="Arial Narrow" w:hAnsi="Arial Narrow"/>
          <w:b/>
        </w:rPr>
      </w:pPr>
      <w:r w:rsidRPr="00B007B6">
        <w:rPr>
          <w:rFonts w:ascii="Arial Narrow" w:hAnsi="Arial Narrow"/>
          <w:b/>
        </w:rPr>
        <w:t>WZÓR UMOWY</w:t>
      </w:r>
    </w:p>
    <w:p w:rsidR="00B007B6" w:rsidRDefault="00B007B6" w:rsidP="00B007B6">
      <w:pPr>
        <w:spacing w:after="0" w:line="240" w:lineRule="auto"/>
        <w:jc w:val="center"/>
        <w:rPr>
          <w:rFonts w:ascii="Arial" w:hAnsi="Arial" w:cs="Arial"/>
          <w:bCs/>
          <w:sz w:val="20"/>
          <w:szCs w:val="20"/>
        </w:rPr>
      </w:pPr>
      <w:r w:rsidRPr="00B007B6">
        <w:rPr>
          <w:rFonts w:ascii="Arial" w:hAnsi="Arial" w:cs="Arial"/>
          <w:bCs/>
          <w:sz w:val="20"/>
          <w:szCs w:val="20"/>
        </w:rPr>
        <w:t>(</w:t>
      </w:r>
      <w:r w:rsidR="006568EE" w:rsidRPr="00B007B6">
        <w:rPr>
          <w:rFonts w:ascii="Arial" w:hAnsi="Arial" w:cs="Arial"/>
          <w:bCs/>
          <w:sz w:val="20"/>
          <w:szCs w:val="20"/>
        </w:rPr>
        <w:t xml:space="preserve">Istotne postanowienia, które zostaną wprowadzone do treści </w:t>
      </w:r>
    </w:p>
    <w:p w:rsidR="006568EE" w:rsidRPr="00B007B6" w:rsidRDefault="006568EE" w:rsidP="00B007B6">
      <w:pPr>
        <w:spacing w:after="0" w:line="240" w:lineRule="auto"/>
        <w:jc w:val="center"/>
        <w:rPr>
          <w:rFonts w:ascii="Arial" w:hAnsi="Arial" w:cs="Arial"/>
          <w:bCs/>
          <w:sz w:val="20"/>
          <w:szCs w:val="20"/>
        </w:rPr>
      </w:pPr>
      <w:r w:rsidRPr="00B007B6">
        <w:rPr>
          <w:rFonts w:ascii="Arial" w:hAnsi="Arial" w:cs="Arial"/>
          <w:bCs/>
          <w:sz w:val="20"/>
          <w:szCs w:val="20"/>
        </w:rPr>
        <w:t>zawieranej umowy w sprawie zamówienia publicznego</w:t>
      </w:r>
      <w:r w:rsidR="00B007B6" w:rsidRPr="00B007B6">
        <w:rPr>
          <w:rFonts w:ascii="Arial" w:hAnsi="Arial" w:cs="Arial"/>
          <w:bCs/>
          <w:sz w:val="20"/>
          <w:szCs w:val="20"/>
        </w:rPr>
        <w:t>)</w:t>
      </w:r>
    </w:p>
    <w:p w:rsidR="006568EE" w:rsidRDefault="006568EE" w:rsidP="006568EE">
      <w:pPr>
        <w:pStyle w:val="Nagwek1"/>
        <w:spacing w:before="0" w:after="0"/>
        <w:rPr>
          <w:sz w:val="21"/>
          <w:szCs w:val="21"/>
        </w:rPr>
      </w:pPr>
      <w:r w:rsidRPr="00852869">
        <w:rPr>
          <w:sz w:val="21"/>
          <w:szCs w:val="21"/>
        </w:rPr>
        <w:t xml:space="preserve">  </w:t>
      </w:r>
    </w:p>
    <w:p w:rsidR="006568EE" w:rsidRPr="00852869" w:rsidRDefault="006568EE" w:rsidP="006568EE">
      <w:pPr>
        <w:pStyle w:val="Nagwek"/>
        <w:tabs>
          <w:tab w:val="clear" w:pos="4536"/>
          <w:tab w:val="clear" w:pos="9072"/>
          <w:tab w:val="left" w:pos="3760"/>
        </w:tabs>
        <w:jc w:val="center"/>
        <w:rPr>
          <w:rFonts w:ascii="Arial" w:hAnsi="Arial" w:cs="Arial"/>
          <w:sz w:val="21"/>
          <w:szCs w:val="21"/>
        </w:rPr>
      </w:pPr>
      <w:r w:rsidRPr="00852869">
        <w:rPr>
          <w:rFonts w:ascii="Arial" w:hAnsi="Arial" w:cs="Arial"/>
          <w:sz w:val="21"/>
          <w:szCs w:val="21"/>
        </w:rPr>
        <w:t>§ 1</w:t>
      </w:r>
    </w:p>
    <w:p w:rsidR="006568EE" w:rsidRPr="00852869" w:rsidRDefault="006568EE" w:rsidP="006568EE">
      <w:pPr>
        <w:widowControl/>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Przedmiotem niniejszej umowy jest świadczenie usług pralniczych z dzierżawą bielizny i odzieży ochronnej wraz z kompleksowym serwisem na rzecz Zamawiającego</w:t>
      </w:r>
      <w:r>
        <w:rPr>
          <w:rFonts w:ascii="Arial" w:hAnsi="Arial" w:cs="Arial"/>
          <w:sz w:val="21"/>
          <w:szCs w:val="21"/>
        </w:rPr>
        <w:t xml:space="preserve">, zgodnie ze </w:t>
      </w:r>
      <w:r w:rsidRPr="00846E37">
        <w:rPr>
          <w:rFonts w:ascii="Arial" w:hAnsi="Arial" w:cs="Arial"/>
          <w:i/>
          <w:sz w:val="21"/>
          <w:szCs w:val="21"/>
        </w:rPr>
        <w:t>Szczegółowym opisem przedmiotu zamówienia</w:t>
      </w:r>
      <w:r>
        <w:rPr>
          <w:rFonts w:ascii="Arial" w:hAnsi="Arial" w:cs="Arial"/>
          <w:i/>
          <w:sz w:val="21"/>
          <w:szCs w:val="21"/>
        </w:rPr>
        <w:t xml:space="preserve"> (Załącznik nr 1 do SIWZ/umowy)</w:t>
      </w:r>
      <w:r w:rsidRPr="00852869">
        <w:rPr>
          <w:rFonts w:ascii="Arial" w:hAnsi="Arial" w:cs="Arial"/>
          <w:sz w:val="21"/>
          <w:szCs w:val="21"/>
        </w:rPr>
        <w:t xml:space="preserve">. </w:t>
      </w:r>
    </w:p>
    <w:p w:rsidR="006568EE" w:rsidRPr="00852869" w:rsidRDefault="006568EE" w:rsidP="006568EE">
      <w:pPr>
        <w:tabs>
          <w:tab w:val="left" w:pos="360"/>
        </w:tabs>
        <w:spacing w:after="0" w:line="240" w:lineRule="auto"/>
        <w:jc w:val="both"/>
        <w:rPr>
          <w:rFonts w:ascii="Arial" w:hAnsi="Arial" w:cs="Arial"/>
          <w:sz w:val="21"/>
          <w:szCs w:val="21"/>
        </w:rPr>
      </w:pPr>
    </w:p>
    <w:p w:rsidR="006568EE" w:rsidRPr="00852869" w:rsidRDefault="006568EE" w:rsidP="006568EE">
      <w:pPr>
        <w:spacing w:after="0" w:line="240" w:lineRule="auto"/>
        <w:jc w:val="center"/>
        <w:rPr>
          <w:rFonts w:ascii="Arial" w:hAnsi="Arial" w:cs="Arial"/>
          <w:sz w:val="21"/>
          <w:szCs w:val="21"/>
        </w:rPr>
      </w:pPr>
      <w:r w:rsidRPr="00852869">
        <w:rPr>
          <w:rFonts w:ascii="Arial" w:hAnsi="Arial" w:cs="Arial"/>
          <w:sz w:val="21"/>
          <w:szCs w:val="21"/>
        </w:rPr>
        <w:t>§ 2</w:t>
      </w:r>
    </w:p>
    <w:p w:rsidR="006568EE" w:rsidRPr="00852869" w:rsidRDefault="006568EE" w:rsidP="006568EE">
      <w:pPr>
        <w:widowControl/>
        <w:numPr>
          <w:ilvl w:val="0"/>
          <w:numId w:val="3"/>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Za wykonany przedmiot umowy Zamawiający zapłaci Wykonawcy wynagrodzenie miesięczne wynikające z przemnożenia ilości kilogramów i ceny jednostkowej.</w:t>
      </w:r>
    </w:p>
    <w:p w:rsidR="006568EE" w:rsidRPr="00852869" w:rsidRDefault="006568EE" w:rsidP="006568EE">
      <w:pPr>
        <w:numPr>
          <w:ilvl w:val="12"/>
          <w:numId w:val="0"/>
        </w:numPr>
        <w:spacing w:after="0" w:line="240" w:lineRule="auto"/>
        <w:ind w:left="360"/>
        <w:jc w:val="both"/>
        <w:rPr>
          <w:rFonts w:ascii="Arial" w:hAnsi="Arial" w:cs="Arial"/>
          <w:sz w:val="21"/>
          <w:szCs w:val="21"/>
        </w:rPr>
      </w:pPr>
      <w:r w:rsidRPr="00D972CB">
        <w:rPr>
          <w:rFonts w:ascii="Arial" w:hAnsi="Arial" w:cs="Arial"/>
          <w:b/>
          <w:sz w:val="21"/>
          <w:szCs w:val="21"/>
        </w:rPr>
        <w:t xml:space="preserve">Cena za 1 kg </w:t>
      </w:r>
      <w:r w:rsidRPr="00D972CB">
        <w:rPr>
          <w:rFonts w:ascii="Arial" w:hAnsi="Arial" w:cs="Arial"/>
          <w:sz w:val="21"/>
          <w:szCs w:val="21"/>
        </w:rPr>
        <w:t>prania</w:t>
      </w:r>
      <w:r w:rsidRPr="00852869">
        <w:rPr>
          <w:rFonts w:ascii="Arial" w:hAnsi="Arial" w:cs="Arial"/>
          <w:sz w:val="21"/>
          <w:szCs w:val="21"/>
        </w:rPr>
        <w:t xml:space="preserve">  wraz z dzierżawą i z kompleksową usługą pralniczą wynosi ............... </w:t>
      </w:r>
      <w:r>
        <w:rPr>
          <w:rFonts w:ascii="Arial" w:hAnsi="Arial" w:cs="Arial"/>
          <w:sz w:val="21"/>
          <w:szCs w:val="21"/>
        </w:rPr>
        <w:t xml:space="preserve">zł </w:t>
      </w:r>
      <w:r w:rsidRPr="00852869">
        <w:rPr>
          <w:rFonts w:ascii="Arial" w:hAnsi="Arial" w:cs="Arial"/>
          <w:sz w:val="21"/>
          <w:szCs w:val="21"/>
        </w:rPr>
        <w:t>netto</w:t>
      </w:r>
      <w:r>
        <w:rPr>
          <w:rFonts w:ascii="Arial" w:hAnsi="Arial" w:cs="Arial"/>
          <w:sz w:val="21"/>
          <w:szCs w:val="21"/>
        </w:rPr>
        <w:t>,</w:t>
      </w:r>
      <w:r w:rsidRPr="00852869">
        <w:rPr>
          <w:rFonts w:ascii="Arial" w:hAnsi="Arial" w:cs="Arial"/>
          <w:sz w:val="21"/>
          <w:szCs w:val="21"/>
        </w:rPr>
        <w:t xml:space="preserve"> ...................</w:t>
      </w:r>
      <w:r>
        <w:rPr>
          <w:rFonts w:ascii="Arial" w:hAnsi="Arial" w:cs="Arial"/>
          <w:sz w:val="21"/>
          <w:szCs w:val="21"/>
        </w:rPr>
        <w:t xml:space="preserve"> zł</w:t>
      </w:r>
      <w:r w:rsidRPr="00852869">
        <w:rPr>
          <w:rFonts w:ascii="Arial" w:hAnsi="Arial" w:cs="Arial"/>
          <w:sz w:val="21"/>
          <w:szCs w:val="21"/>
        </w:rPr>
        <w:t xml:space="preserve"> brutto</w:t>
      </w:r>
      <w:r>
        <w:rPr>
          <w:rFonts w:ascii="Arial" w:hAnsi="Arial" w:cs="Arial"/>
          <w:sz w:val="21"/>
          <w:szCs w:val="21"/>
        </w:rPr>
        <w:t>.</w:t>
      </w:r>
      <w:r w:rsidRPr="00852869">
        <w:rPr>
          <w:rFonts w:ascii="Arial" w:hAnsi="Arial" w:cs="Arial"/>
          <w:sz w:val="21"/>
          <w:szCs w:val="21"/>
        </w:rPr>
        <w:t xml:space="preserve"> </w:t>
      </w:r>
    </w:p>
    <w:p w:rsidR="006568EE" w:rsidRPr="00852869" w:rsidRDefault="006568EE" w:rsidP="006568EE">
      <w:pPr>
        <w:widowControl/>
        <w:numPr>
          <w:ilvl w:val="0"/>
          <w:numId w:val="3"/>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W skali 2</w:t>
      </w:r>
      <w:r>
        <w:rPr>
          <w:rFonts w:ascii="Arial" w:hAnsi="Arial" w:cs="Arial"/>
          <w:sz w:val="21"/>
          <w:szCs w:val="21"/>
        </w:rPr>
        <w:t>4</w:t>
      </w:r>
      <w:r w:rsidRPr="00852869">
        <w:rPr>
          <w:rFonts w:ascii="Arial" w:hAnsi="Arial" w:cs="Arial"/>
          <w:sz w:val="21"/>
          <w:szCs w:val="21"/>
        </w:rPr>
        <w:t xml:space="preserve"> miesięcy przewidywana wartość umowy wynosi :</w:t>
      </w:r>
    </w:p>
    <w:p w:rsidR="006568EE" w:rsidRPr="003D0A70" w:rsidRDefault="006568EE" w:rsidP="006568EE">
      <w:pPr>
        <w:widowControl/>
        <w:numPr>
          <w:ilvl w:val="0"/>
          <w:numId w:val="2"/>
        </w:numPr>
        <w:tabs>
          <w:tab w:val="left" w:pos="360"/>
        </w:tabs>
        <w:suppressAutoHyphens w:val="0"/>
        <w:autoSpaceDE w:val="0"/>
        <w:adjustRightInd w:val="0"/>
        <w:spacing w:after="0" w:line="240" w:lineRule="auto"/>
        <w:ind w:firstLine="66"/>
        <w:jc w:val="both"/>
        <w:textAlignment w:val="auto"/>
        <w:rPr>
          <w:rFonts w:ascii="Arial" w:hAnsi="Arial" w:cs="Arial"/>
          <w:sz w:val="21"/>
          <w:szCs w:val="21"/>
        </w:rPr>
      </w:pPr>
      <w:r w:rsidRPr="003D0A70">
        <w:rPr>
          <w:rFonts w:ascii="Arial" w:hAnsi="Arial" w:cs="Arial"/>
          <w:sz w:val="21"/>
          <w:szCs w:val="21"/>
        </w:rPr>
        <w:t>netto .................... zł. /słownie .....................</w:t>
      </w:r>
      <w:r>
        <w:rPr>
          <w:rFonts w:ascii="Arial" w:hAnsi="Arial" w:cs="Arial"/>
          <w:sz w:val="21"/>
          <w:szCs w:val="21"/>
        </w:rPr>
        <w:t>..........................................................</w:t>
      </w:r>
      <w:r w:rsidRPr="003D0A70">
        <w:rPr>
          <w:rFonts w:ascii="Arial" w:hAnsi="Arial" w:cs="Arial"/>
          <w:sz w:val="21"/>
          <w:szCs w:val="21"/>
        </w:rPr>
        <w:t>........./</w:t>
      </w:r>
    </w:p>
    <w:p w:rsidR="006568EE" w:rsidRPr="003D0A70" w:rsidRDefault="006568EE" w:rsidP="006568EE">
      <w:pPr>
        <w:widowControl/>
        <w:numPr>
          <w:ilvl w:val="0"/>
          <w:numId w:val="2"/>
        </w:numPr>
        <w:tabs>
          <w:tab w:val="left" w:pos="360"/>
        </w:tabs>
        <w:suppressAutoHyphens w:val="0"/>
        <w:autoSpaceDE w:val="0"/>
        <w:adjustRightInd w:val="0"/>
        <w:spacing w:after="0" w:line="240" w:lineRule="auto"/>
        <w:ind w:firstLine="66"/>
        <w:jc w:val="both"/>
        <w:textAlignment w:val="auto"/>
        <w:rPr>
          <w:rFonts w:ascii="Arial" w:hAnsi="Arial" w:cs="Arial"/>
          <w:sz w:val="21"/>
          <w:szCs w:val="21"/>
        </w:rPr>
      </w:pPr>
      <w:r w:rsidRPr="003D0A70">
        <w:rPr>
          <w:rFonts w:ascii="Arial" w:hAnsi="Arial" w:cs="Arial"/>
          <w:sz w:val="21"/>
          <w:szCs w:val="21"/>
        </w:rPr>
        <w:t>brutto .................. zł./słownie ........</w:t>
      </w:r>
      <w:r>
        <w:rPr>
          <w:rFonts w:ascii="Arial" w:hAnsi="Arial" w:cs="Arial"/>
          <w:sz w:val="21"/>
          <w:szCs w:val="21"/>
        </w:rPr>
        <w:t>..............................................................</w:t>
      </w:r>
      <w:r w:rsidRPr="003D0A70">
        <w:rPr>
          <w:rFonts w:ascii="Arial" w:hAnsi="Arial" w:cs="Arial"/>
          <w:sz w:val="21"/>
          <w:szCs w:val="21"/>
        </w:rPr>
        <w:t>..................../</w:t>
      </w:r>
    </w:p>
    <w:p w:rsidR="006568EE" w:rsidRPr="009E336E" w:rsidRDefault="006568EE" w:rsidP="006568EE">
      <w:pPr>
        <w:pStyle w:val="Akapitzlist"/>
        <w:numPr>
          <w:ilvl w:val="0"/>
          <w:numId w:val="3"/>
        </w:numPr>
        <w:tabs>
          <w:tab w:val="left" w:pos="360"/>
        </w:tabs>
        <w:jc w:val="both"/>
        <w:rPr>
          <w:rFonts w:ascii="Arial" w:hAnsi="Arial" w:cs="Arial"/>
          <w:sz w:val="21"/>
          <w:szCs w:val="21"/>
        </w:rPr>
      </w:pPr>
      <w:r w:rsidRPr="009E336E">
        <w:rPr>
          <w:rFonts w:ascii="Arial" w:hAnsi="Arial" w:cs="Arial"/>
          <w:sz w:val="21"/>
          <w:szCs w:val="21"/>
        </w:rPr>
        <w:t xml:space="preserve">Faktury wystawiane będą przez Wykonawcę w okresach miesięcznych. </w:t>
      </w:r>
    </w:p>
    <w:p w:rsidR="006568EE" w:rsidRDefault="006568EE" w:rsidP="006568EE">
      <w:pPr>
        <w:pStyle w:val="Akapitzlist"/>
        <w:numPr>
          <w:ilvl w:val="0"/>
          <w:numId w:val="3"/>
        </w:numPr>
        <w:tabs>
          <w:tab w:val="left" w:pos="360"/>
        </w:tabs>
        <w:jc w:val="both"/>
        <w:rPr>
          <w:rFonts w:ascii="Arial" w:hAnsi="Arial" w:cs="Arial"/>
          <w:sz w:val="21"/>
          <w:szCs w:val="21"/>
        </w:rPr>
      </w:pPr>
      <w:r w:rsidRPr="009E336E">
        <w:rPr>
          <w:rFonts w:ascii="Arial" w:hAnsi="Arial" w:cs="Arial"/>
          <w:sz w:val="21"/>
          <w:szCs w:val="21"/>
        </w:rPr>
        <w:t>Wykonawca jest zobowiązany do wystawionej faktury załączyć specyfikację wykonanej usługi podpisanej przez przedstawiciela Wykonawcy i Zamawiającego.</w:t>
      </w:r>
      <w:r>
        <w:rPr>
          <w:rFonts w:ascii="Arial" w:hAnsi="Arial" w:cs="Arial"/>
          <w:sz w:val="21"/>
          <w:szCs w:val="21"/>
        </w:rPr>
        <w:t xml:space="preserve"> </w:t>
      </w:r>
    </w:p>
    <w:p w:rsidR="006568EE" w:rsidRDefault="006568EE" w:rsidP="006568EE">
      <w:pPr>
        <w:pStyle w:val="Akapitzlist"/>
        <w:numPr>
          <w:ilvl w:val="0"/>
          <w:numId w:val="3"/>
        </w:numPr>
        <w:tabs>
          <w:tab w:val="left" w:pos="360"/>
        </w:tabs>
        <w:jc w:val="both"/>
        <w:rPr>
          <w:rFonts w:ascii="Arial" w:hAnsi="Arial" w:cs="Arial"/>
          <w:sz w:val="21"/>
          <w:szCs w:val="21"/>
        </w:rPr>
      </w:pPr>
      <w:r>
        <w:rPr>
          <w:rFonts w:ascii="Arial" w:hAnsi="Arial" w:cs="Arial"/>
          <w:sz w:val="21"/>
          <w:szCs w:val="21"/>
        </w:rPr>
        <w:t>T</w:t>
      </w:r>
      <w:r w:rsidRPr="009E336E">
        <w:rPr>
          <w:rFonts w:ascii="Arial" w:hAnsi="Arial" w:cs="Arial"/>
          <w:sz w:val="21"/>
          <w:szCs w:val="21"/>
        </w:rPr>
        <w:t xml:space="preserve">ermin płatności ustala się na </w:t>
      </w:r>
      <w:r>
        <w:rPr>
          <w:rFonts w:ascii="Arial" w:hAnsi="Arial" w:cs="Arial"/>
          <w:sz w:val="21"/>
          <w:szCs w:val="21"/>
        </w:rPr>
        <w:t>……………</w:t>
      </w:r>
      <w:r w:rsidRPr="000B480F">
        <w:rPr>
          <w:rFonts w:ascii="Arial" w:hAnsi="Arial" w:cs="Arial"/>
          <w:sz w:val="21"/>
          <w:szCs w:val="21"/>
        </w:rPr>
        <w:t xml:space="preserve"> </w:t>
      </w:r>
      <w:r w:rsidRPr="009E336E">
        <w:rPr>
          <w:rFonts w:ascii="Arial" w:hAnsi="Arial" w:cs="Arial"/>
          <w:sz w:val="21"/>
          <w:szCs w:val="21"/>
        </w:rPr>
        <w:t>dni</w:t>
      </w:r>
      <w:r>
        <w:rPr>
          <w:rFonts w:ascii="Arial" w:hAnsi="Arial" w:cs="Arial"/>
          <w:sz w:val="21"/>
          <w:szCs w:val="21"/>
        </w:rPr>
        <w:t xml:space="preserve"> (wg oferty)</w:t>
      </w:r>
      <w:r w:rsidRPr="009E336E">
        <w:rPr>
          <w:rFonts w:ascii="Arial" w:hAnsi="Arial" w:cs="Arial"/>
          <w:sz w:val="21"/>
          <w:szCs w:val="21"/>
        </w:rPr>
        <w:t xml:space="preserve"> od dnia wpływu </w:t>
      </w:r>
      <w:r>
        <w:rPr>
          <w:rFonts w:ascii="Arial" w:hAnsi="Arial" w:cs="Arial"/>
          <w:sz w:val="21"/>
          <w:szCs w:val="21"/>
        </w:rPr>
        <w:t xml:space="preserve">prawidłowo wystawionej </w:t>
      </w:r>
      <w:r w:rsidRPr="009E336E">
        <w:rPr>
          <w:rFonts w:ascii="Arial" w:hAnsi="Arial" w:cs="Arial"/>
          <w:sz w:val="21"/>
          <w:szCs w:val="21"/>
        </w:rPr>
        <w:t>faktury do Zamawiającego.</w:t>
      </w:r>
      <w:r>
        <w:rPr>
          <w:rFonts w:ascii="Arial" w:hAnsi="Arial" w:cs="Arial"/>
          <w:sz w:val="21"/>
          <w:szCs w:val="21"/>
        </w:rPr>
        <w:t xml:space="preserve"> </w:t>
      </w:r>
    </w:p>
    <w:p w:rsidR="006568EE" w:rsidRDefault="006568EE" w:rsidP="006568EE">
      <w:pPr>
        <w:pStyle w:val="Akapitzlist"/>
        <w:numPr>
          <w:ilvl w:val="0"/>
          <w:numId w:val="3"/>
        </w:numPr>
        <w:tabs>
          <w:tab w:val="left" w:pos="360"/>
        </w:tabs>
        <w:jc w:val="both"/>
        <w:rPr>
          <w:rFonts w:ascii="Arial" w:hAnsi="Arial" w:cs="Arial"/>
          <w:sz w:val="21"/>
          <w:szCs w:val="21"/>
        </w:rPr>
      </w:pPr>
      <w:r w:rsidRPr="009E336E">
        <w:rPr>
          <w:rFonts w:ascii="Arial" w:hAnsi="Arial" w:cs="Arial"/>
          <w:sz w:val="21"/>
          <w:szCs w:val="21"/>
        </w:rPr>
        <w:t xml:space="preserve">Płatność odbywać się będzie przelewem na </w:t>
      </w:r>
      <w:r>
        <w:rPr>
          <w:rFonts w:ascii="Arial" w:hAnsi="Arial" w:cs="Arial"/>
          <w:sz w:val="21"/>
          <w:szCs w:val="21"/>
        </w:rPr>
        <w:t xml:space="preserve">nr </w:t>
      </w:r>
      <w:r w:rsidRPr="009E336E">
        <w:rPr>
          <w:rFonts w:ascii="Arial" w:hAnsi="Arial" w:cs="Arial"/>
          <w:sz w:val="21"/>
          <w:szCs w:val="21"/>
        </w:rPr>
        <w:t>kont</w:t>
      </w:r>
      <w:r>
        <w:rPr>
          <w:rFonts w:ascii="Arial" w:hAnsi="Arial" w:cs="Arial"/>
          <w:sz w:val="21"/>
          <w:szCs w:val="21"/>
        </w:rPr>
        <w:t>a</w:t>
      </w:r>
      <w:r w:rsidRPr="009E336E">
        <w:rPr>
          <w:rFonts w:ascii="Arial" w:hAnsi="Arial" w:cs="Arial"/>
          <w:sz w:val="21"/>
          <w:szCs w:val="21"/>
        </w:rPr>
        <w:t xml:space="preserve"> Wykonawcy:</w:t>
      </w:r>
      <w:r>
        <w:rPr>
          <w:rFonts w:ascii="Arial" w:hAnsi="Arial" w:cs="Arial"/>
          <w:sz w:val="21"/>
          <w:szCs w:val="21"/>
        </w:rPr>
        <w:t xml:space="preserve"> ………</w:t>
      </w:r>
      <w:r w:rsidRPr="009E336E">
        <w:rPr>
          <w:rFonts w:ascii="Arial" w:hAnsi="Arial" w:cs="Arial"/>
          <w:sz w:val="21"/>
          <w:szCs w:val="21"/>
        </w:rPr>
        <w:t>................................</w:t>
      </w:r>
      <w:r>
        <w:rPr>
          <w:rFonts w:ascii="Arial" w:hAnsi="Arial" w:cs="Arial"/>
          <w:sz w:val="21"/>
          <w:szCs w:val="21"/>
        </w:rPr>
        <w:t xml:space="preserve"> </w:t>
      </w:r>
    </w:p>
    <w:p w:rsidR="006568EE" w:rsidRPr="009E336E" w:rsidRDefault="006568EE" w:rsidP="006568EE">
      <w:pPr>
        <w:pStyle w:val="Akapitzlist"/>
        <w:numPr>
          <w:ilvl w:val="0"/>
          <w:numId w:val="3"/>
        </w:numPr>
        <w:tabs>
          <w:tab w:val="left" w:pos="360"/>
        </w:tabs>
        <w:jc w:val="both"/>
        <w:rPr>
          <w:rFonts w:ascii="Arial" w:hAnsi="Arial" w:cs="Arial"/>
          <w:sz w:val="21"/>
          <w:szCs w:val="21"/>
        </w:rPr>
      </w:pPr>
      <w:r w:rsidRPr="009E336E">
        <w:rPr>
          <w:rFonts w:ascii="Arial" w:hAnsi="Arial" w:cs="Arial"/>
          <w:sz w:val="21"/>
          <w:szCs w:val="21"/>
        </w:rPr>
        <w:t xml:space="preserve">Za datę dokonania zapłaty przyjmuje się dzień złożenia polecenia przelewu w banku Zamawiającego.   </w:t>
      </w:r>
    </w:p>
    <w:p w:rsidR="006568EE" w:rsidRPr="00852869" w:rsidRDefault="006568EE" w:rsidP="006568EE">
      <w:pPr>
        <w:spacing w:after="0" w:line="240" w:lineRule="auto"/>
        <w:jc w:val="both"/>
        <w:rPr>
          <w:rFonts w:ascii="Arial" w:hAnsi="Arial" w:cs="Arial"/>
          <w:sz w:val="21"/>
          <w:szCs w:val="21"/>
        </w:rPr>
      </w:pPr>
    </w:p>
    <w:p w:rsidR="006568EE" w:rsidRPr="00852869" w:rsidRDefault="006568EE" w:rsidP="006568EE">
      <w:pPr>
        <w:spacing w:after="0" w:line="240" w:lineRule="auto"/>
        <w:jc w:val="center"/>
        <w:rPr>
          <w:rFonts w:ascii="Arial" w:hAnsi="Arial" w:cs="Arial"/>
          <w:sz w:val="21"/>
          <w:szCs w:val="21"/>
        </w:rPr>
      </w:pPr>
      <w:r w:rsidRPr="00852869">
        <w:rPr>
          <w:rFonts w:ascii="Arial" w:hAnsi="Arial" w:cs="Arial"/>
          <w:sz w:val="21"/>
          <w:szCs w:val="21"/>
        </w:rPr>
        <w:t>§ 3</w:t>
      </w:r>
    </w:p>
    <w:p w:rsidR="006568EE" w:rsidRPr="00852869" w:rsidRDefault="006568EE" w:rsidP="006568EE">
      <w:pPr>
        <w:widowControl/>
        <w:numPr>
          <w:ilvl w:val="0"/>
          <w:numId w:val="4"/>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 xml:space="preserve">Umowa zostaje zawarta na czas określony </w:t>
      </w:r>
      <w:r>
        <w:rPr>
          <w:rFonts w:ascii="Arial" w:hAnsi="Arial" w:cs="Arial"/>
          <w:sz w:val="21"/>
          <w:szCs w:val="21"/>
        </w:rPr>
        <w:t>(</w:t>
      </w:r>
      <w:r w:rsidRPr="00657C2B">
        <w:rPr>
          <w:rFonts w:ascii="Arial" w:hAnsi="Arial" w:cs="Arial"/>
          <w:sz w:val="21"/>
          <w:szCs w:val="21"/>
        </w:rPr>
        <w:t>24 miesiące</w:t>
      </w:r>
      <w:r>
        <w:rPr>
          <w:rFonts w:ascii="Arial" w:hAnsi="Arial" w:cs="Arial"/>
          <w:sz w:val="21"/>
          <w:szCs w:val="21"/>
        </w:rPr>
        <w:t xml:space="preserve">) i obowiązuje od dnia </w:t>
      </w:r>
      <w:r>
        <w:rPr>
          <w:rFonts w:ascii="Arial" w:hAnsi="Arial" w:cs="Arial"/>
          <w:sz w:val="21"/>
          <w:szCs w:val="21"/>
          <w:u w:val="single"/>
        </w:rPr>
        <w:t>……….</w:t>
      </w:r>
      <w:r w:rsidRPr="00657C2B">
        <w:rPr>
          <w:rFonts w:ascii="Arial" w:hAnsi="Arial" w:cs="Arial"/>
          <w:sz w:val="21"/>
          <w:szCs w:val="21"/>
          <w:u w:val="single"/>
        </w:rPr>
        <w:t>.201</w:t>
      </w:r>
      <w:r>
        <w:rPr>
          <w:rFonts w:ascii="Arial" w:hAnsi="Arial" w:cs="Arial"/>
          <w:sz w:val="21"/>
          <w:szCs w:val="21"/>
          <w:u w:val="single"/>
        </w:rPr>
        <w:t>8r. do dnia ……………</w:t>
      </w:r>
      <w:r w:rsidRPr="00657C2B">
        <w:rPr>
          <w:rFonts w:ascii="Arial" w:hAnsi="Arial" w:cs="Arial"/>
          <w:sz w:val="21"/>
          <w:szCs w:val="21"/>
          <w:u w:val="single"/>
        </w:rPr>
        <w:t>.20</w:t>
      </w:r>
      <w:r>
        <w:rPr>
          <w:rFonts w:ascii="Arial" w:hAnsi="Arial" w:cs="Arial"/>
          <w:sz w:val="21"/>
          <w:szCs w:val="21"/>
          <w:u w:val="single"/>
        </w:rPr>
        <w:t>20</w:t>
      </w:r>
      <w:r w:rsidRPr="00657C2B">
        <w:rPr>
          <w:rFonts w:ascii="Arial" w:hAnsi="Arial" w:cs="Arial"/>
          <w:sz w:val="21"/>
          <w:szCs w:val="21"/>
          <w:u w:val="single"/>
        </w:rPr>
        <w:t>r</w:t>
      </w:r>
      <w:r>
        <w:rPr>
          <w:rFonts w:ascii="Arial" w:hAnsi="Arial" w:cs="Arial"/>
          <w:sz w:val="21"/>
          <w:szCs w:val="21"/>
        </w:rPr>
        <w:t>.</w:t>
      </w:r>
    </w:p>
    <w:p w:rsidR="006568EE" w:rsidRPr="00852869" w:rsidRDefault="006568EE" w:rsidP="006568EE">
      <w:pPr>
        <w:widowControl/>
        <w:numPr>
          <w:ilvl w:val="0"/>
          <w:numId w:val="5"/>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W razie niewykonywania postanowień umowy z przyczyn zawinionych przez Wykonawcę, Zamawiający ma prawo rozwiązania umowy ze skutkiem natychmiastowym bez wypowiedzenia.</w:t>
      </w:r>
    </w:p>
    <w:p w:rsidR="006568EE" w:rsidRPr="00852869" w:rsidRDefault="006568EE" w:rsidP="006568EE">
      <w:pPr>
        <w:spacing w:after="0" w:line="240" w:lineRule="auto"/>
        <w:jc w:val="both"/>
        <w:rPr>
          <w:rFonts w:ascii="Arial" w:hAnsi="Arial" w:cs="Arial"/>
          <w:sz w:val="21"/>
          <w:szCs w:val="21"/>
        </w:rPr>
      </w:pPr>
    </w:p>
    <w:p w:rsidR="006568EE" w:rsidRPr="00852869" w:rsidRDefault="006568EE" w:rsidP="006568EE">
      <w:pPr>
        <w:spacing w:after="0" w:line="240" w:lineRule="auto"/>
        <w:jc w:val="center"/>
        <w:rPr>
          <w:rFonts w:ascii="Arial" w:hAnsi="Arial" w:cs="Arial"/>
          <w:sz w:val="21"/>
          <w:szCs w:val="21"/>
        </w:rPr>
      </w:pPr>
      <w:r w:rsidRPr="00852869">
        <w:rPr>
          <w:rFonts w:ascii="Arial" w:hAnsi="Arial" w:cs="Arial"/>
          <w:sz w:val="21"/>
          <w:szCs w:val="21"/>
        </w:rPr>
        <w:t>§ 4</w:t>
      </w:r>
    </w:p>
    <w:p w:rsidR="006568EE" w:rsidRPr="00852869" w:rsidRDefault="006568EE" w:rsidP="006568EE">
      <w:pPr>
        <w:widowControl/>
        <w:numPr>
          <w:ilvl w:val="0"/>
          <w:numId w:val="6"/>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Wykonawca ponosi pełną odpowiedzialność za wszystkie szkody powstałe w wyniku działania bądź zaniedbania osób, którym powierzył wykonanie czynności określonych w § 1, w tym sankcje nałożone na Zamawiającego przez inspekcję sanitarną i inne właściwe organy, w związku z nienależytym wykonaniem usługi przez Wykonawcę. Kary nałożone z tego tytułu pokryje w całości Wykonawca.</w:t>
      </w:r>
    </w:p>
    <w:p w:rsidR="006568EE" w:rsidRPr="009E336E" w:rsidRDefault="006568EE" w:rsidP="006568EE">
      <w:pPr>
        <w:pStyle w:val="Akapitzlist"/>
        <w:numPr>
          <w:ilvl w:val="0"/>
          <w:numId w:val="6"/>
        </w:numPr>
        <w:jc w:val="both"/>
        <w:rPr>
          <w:rFonts w:ascii="Arial" w:hAnsi="Arial" w:cs="Arial"/>
          <w:sz w:val="21"/>
          <w:szCs w:val="21"/>
        </w:rPr>
      </w:pPr>
      <w:r w:rsidRPr="009E336E">
        <w:rPr>
          <w:rFonts w:ascii="Arial" w:hAnsi="Arial" w:cs="Arial"/>
          <w:sz w:val="21"/>
          <w:szCs w:val="21"/>
        </w:rPr>
        <w:t>Wykonawca nie może powierzyć wykonania przedmiotu umowy innym podmiotom bez zgody Zamawiającego.</w:t>
      </w:r>
    </w:p>
    <w:p w:rsidR="006568EE" w:rsidRPr="009E336E" w:rsidRDefault="006568EE" w:rsidP="006568EE">
      <w:pPr>
        <w:pStyle w:val="Akapitzlist"/>
        <w:numPr>
          <w:ilvl w:val="0"/>
          <w:numId w:val="6"/>
        </w:numPr>
        <w:jc w:val="both"/>
        <w:rPr>
          <w:rFonts w:ascii="Arial" w:hAnsi="Arial" w:cs="Arial"/>
          <w:sz w:val="21"/>
          <w:szCs w:val="21"/>
        </w:rPr>
      </w:pPr>
      <w:r w:rsidRPr="008C5D9C">
        <w:rPr>
          <w:rFonts w:ascii="Arial" w:hAnsi="Arial" w:cs="Arial"/>
          <w:bCs/>
          <w:sz w:val="21"/>
          <w:szCs w:val="21"/>
        </w:rPr>
        <w:t xml:space="preserve">Zamawiający zastrzega sobie prawo pobrania wymazów czystościowych w momencie </w:t>
      </w:r>
      <w:r>
        <w:rPr>
          <w:rFonts w:ascii="Arial" w:hAnsi="Arial" w:cs="Arial"/>
          <w:bCs/>
          <w:sz w:val="21"/>
          <w:szCs w:val="21"/>
        </w:rPr>
        <w:t xml:space="preserve">odbioru bielizny od Wykonawcy 1 </w:t>
      </w:r>
      <w:r w:rsidRPr="008C5D9C">
        <w:rPr>
          <w:rFonts w:ascii="Arial" w:hAnsi="Arial" w:cs="Arial"/>
          <w:bCs/>
          <w:sz w:val="21"/>
          <w:szCs w:val="21"/>
        </w:rPr>
        <w:t>x na kwartał oraz w przypadku dochodzeń epidemiologicznych. Kosztem badań mikrobiologicznych zostanie obciążony Wykonawca.</w:t>
      </w:r>
    </w:p>
    <w:p w:rsidR="006568EE" w:rsidRPr="00852869" w:rsidRDefault="006568EE" w:rsidP="006568EE">
      <w:pPr>
        <w:spacing w:after="0" w:line="240" w:lineRule="auto"/>
        <w:jc w:val="both"/>
        <w:rPr>
          <w:rFonts w:ascii="Arial" w:hAnsi="Arial" w:cs="Arial"/>
          <w:sz w:val="21"/>
          <w:szCs w:val="21"/>
        </w:rPr>
      </w:pPr>
    </w:p>
    <w:p w:rsidR="006568EE" w:rsidRDefault="006568EE" w:rsidP="006568EE">
      <w:pPr>
        <w:spacing w:after="0" w:line="240" w:lineRule="auto"/>
        <w:jc w:val="center"/>
        <w:rPr>
          <w:rFonts w:ascii="Arial" w:hAnsi="Arial" w:cs="Arial"/>
          <w:sz w:val="21"/>
          <w:szCs w:val="21"/>
        </w:rPr>
      </w:pPr>
      <w:r w:rsidRPr="00852869">
        <w:rPr>
          <w:rFonts w:ascii="Arial" w:hAnsi="Arial" w:cs="Arial"/>
          <w:sz w:val="21"/>
          <w:szCs w:val="21"/>
        </w:rPr>
        <w:t>§ 5</w:t>
      </w:r>
    </w:p>
    <w:p w:rsidR="00554F2B" w:rsidRPr="00554F2B" w:rsidRDefault="002A4E83" w:rsidP="002A4E83">
      <w:pPr>
        <w:pStyle w:val="Default"/>
        <w:ind w:left="284" w:hanging="284"/>
        <w:jc w:val="both"/>
        <w:rPr>
          <w:rFonts w:ascii="Arial" w:hAnsi="Arial" w:cs="Arial"/>
          <w:sz w:val="21"/>
          <w:szCs w:val="21"/>
        </w:rPr>
      </w:pPr>
      <w:r>
        <w:rPr>
          <w:rFonts w:ascii="Arial" w:hAnsi="Arial" w:cs="Arial"/>
          <w:sz w:val="21"/>
          <w:szCs w:val="21"/>
        </w:rPr>
        <w:t xml:space="preserve">1. </w:t>
      </w:r>
      <w:r w:rsidR="00554F2B" w:rsidRPr="00554F2B">
        <w:rPr>
          <w:rFonts w:ascii="Arial" w:hAnsi="Arial" w:cs="Arial"/>
          <w:sz w:val="21"/>
          <w:szCs w:val="21"/>
        </w:rPr>
        <w:t xml:space="preserve">Zamawiający wymaga zatrudnienia przez Wykonawcę lub Podwykonawcę na podstawie umowy o pracę (w rozumieniu przepisów Kodeksu pracy), osób wykonujących następujące czynności w zakresie realizacji przedmiotu Umowy: </w:t>
      </w:r>
    </w:p>
    <w:p w:rsidR="00554F2B" w:rsidRPr="00554F2B" w:rsidRDefault="00554F2B" w:rsidP="002A4E83">
      <w:pPr>
        <w:pStyle w:val="Default"/>
        <w:ind w:left="851"/>
        <w:jc w:val="both"/>
        <w:rPr>
          <w:rFonts w:ascii="Arial" w:hAnsi="Arial" w:cs="Arial"/>
          <w:color w:val="auto"/>
          <w:sz w:val="21"/>
          <w:szCs w:val="21"/>
        </w:rPr>
      </w:pPr>
      <w:r w:rsidRPr="00554F2B">
        <w:rPr>
          <w:rFonts w:ascii="Arial" w:hAnsi="Arial" w:cs="Arial"/>
          <w:sz w:val="21"/>
          <w:szCs w:val="21"/>
        </w:rPr>
        <w:t xml:space="preserve">a) przyjmowanie brudnego i wydawanie czystego asortymentu; </w:t>
      </w:r>
    </w:p>
    <w:p w:rsidR="00554F2B" w:rsidRPr="00554F2B" w:rsidRDefault="00554F2B" w:rsidP="002A4E83">
      <w:pPr>
        <w:pStyle w:val="Default"/>
        <w:ind w:left="851"/>
        <w:jc w:val="both"/>
        <w:rPr>
          <w:rFonts w:ascii="Arial" w:hAnsi="Arial" w:cs="Arial"/>
          <w:color w:val="auto"/>
          <w:sz w:val="21"/>
          <w:szCs w:val="21"/>
        </w:rPr>
      </w:pPr>
      <w:r w:rsidRPr="00554F2B">
        <w:rPr>
          <w:rFonts w:ascii="Arial" w:hAnsi="Arial" w:cs="Arial"/>
          <w:color w:val="auto"/>
          <w:sz w:val="21"/>
          <w:szCs w:val="21"/>
        </w:rPr>
        <w:t xml:space="preserve">b) pranie, suszenie, prasowanie, maglowanie, dezynfekcja, naprawianie asortymentu; </w:t>
      </w:r>
    </w:p>
    <w:p w:rsidR="00554F2B" w:rsidRPr="00554F2B" w:rsidRDefault="00554F2B" w:rsidP="002A4E83">
      <w:pPr>
        <w:pStyle w:val="Default"/>
        <w:ind w:left="284"/>
        <w:jc w:val="both"/>
        <w:rPr>
          <w:rFonts w:ascii="Arial" w:hAnsi="Arial" w:cs="Arial"/>
          <w:color w:val="auto"/>
          <w:sz w:val="21"/>
          <w:szCs w:val="21"/>
        </w:rPr>
      </w:pPr>
      <w:r w:rsidRPr="00554F2B">
        <w:rPr>
          <w:rFonts w:ascii="Arial" w:hAnsi="Arial" w:cs="Arial"/>
          <w:color w:val="auto"/>
          <w:sz w:val="21"/>
          <w:szCs w:val="21"/>
        </w:rPr>
        <w:t xml:space="preserve">- jeżeli wykonanie tych czynności polega na wykonywaniu pracy w sposób określony w art. 22 § 1 ustawy z dnia 26 czerwca 1974 r. – Kodeks pracy (Dz. U. z 2016 r. poz. 1666 tj.) </w:t>
      </w:r>
    </w:p>
    <w:p w:rsidR="00554F2B" w:rsidRPr="00554F2B" w:rsidRDefault="00554F2B" w:rsidP="002A4E83">
      <w:pPr>
        <w:pStyle w:val="Default"/>
        <w:ind w:left="284" w:hanging="284"/>
        <w:jc w:val="both"/>
        <w:rPr>
          <w:rFonts w:ascii="Arial" w:hAnsi="Arial" w:cs="Arial"/>
          <w:color w:val="auto"/>
          <w:sz w:val="21"/>
          <w:szCs w:val="21"/>
        </w:rPr>
      </w:pPr>
      <w:r w:rsidRPr="00554F2B">
        <w:rPr>
          <w:rFonts w:ascii="Arial" w:hAnsi="Arial" w:cs="Arial"/>
          <w:color w:val="auto"/>
          <w:sz w:val="21"/>
          <w:szCs w:val="21"/>
        </w:rPr>
        <w:lastRenderedPageBreak/>
        <w:t xml:space="preserve">2. Osoby wykonujące czynności wskazane w ust. 1 powyżej winny być zatrudnione w wymiarze czasu pracy zgodnym z zakresem powierzonych im zadań. </w:t>
      </w:r>
    </w:p>
    <w:p w:rsidR="00554F2B" w:rsidRPr="00554F2B" w:rsidRDefault="00554F2B" w:rsidP="002A4E83">
      <w:pPr>
        <w:pStyle w:val="Default"/>
        <w:ind w:left="284" w:hanging="284"/>
        <w:jc w:val="both"/>
        <w:rPr>
          <w:rFonts w:ascii="Arial" w:hAnsi="Arial" w:cs="Arial"/>
          <w:color w:val="auto"/>
          <w:sz w:val="21"/>
          <w:szCs w:val="21"/>
        </w:rPr>
      </w:pPr>
      <w:r w:rsidRPr="00554F2B">
        <w:rPr>
          <w:rFonts w:ascii="Arial" w:hAnsi="Arial" w:cs="Arial"/>
          <w:color w:val="auto"/>
          <w:sz w:val="21"/>
          <w:szCs w:val="21"/>
        </w:rPr>
        <w:t xml:space="preserve">3. Wykonawca w terminie 7 dni od dnia podpisania niniejszej umowy zobowiązany jest przedstawić Zamawiającemu wykaz osób wykonujących wskazane w ust. 1 czynności, wraz z oświadczeniem Wykonawcy lub podwykonawcy o zatrudnianiu tych osób na podstawie umowy o pracę. W przypadku zmiany osób wykonujących czynności wskazane w ust. 1 Wykonawca zobowiązany jest do przedłożenia Zamawiającemu zaktualizowanego wykazu wraz z oświadczeniami Wykonawcy lub podwykonawcy o zatrudnianiu nowych osób na podstawie umowy o pracę, w terminie 7 dni. </w:t>
      </w:r>
    </w:p>
    <w:p w:rsidR="00554F2B" w:rsidRPr="00554F2B" w:rsidRDefault="00554F2B" w:rsidP="002A4E83">
      <w:pPr>
        <w:pStyle w:val="Default"/>
        <w:ind w:left="284" w:hanging="284"/>
        <w:jc w:val="both"/>
        <w:rPr>
          <w:rFonts w:ascii="Arial" w:hAnsi="Arial" w:cs="Arial"/>
          <w:color w:val="auto"/>
          <w:sz w:val="21"/>
          <w:szCs w:val="21"/>
        </w:rPr>
      </w:pPr>
      <w:r w:rsidRPr="00554F2B">
        <w:rPr>
          <w:rFonts w:ascii="Arial" w:hAnsi="Arial" w:cs="Arial"/>
          <w:color w:val="auto"/>
          <w:sz w:val="21"/>
          <w:szCs w:val="21"/>
        </w:rPr>
        <w:t>4. Zamawiający uprawniony jest do wykonywania czynności kontrolnych odnośnie spełniania przez Wykonawcę lub podwykonawcę wymogu zatrudnienia na podstawie umowy o pracę osób wykonujących wskazane w ust. 1 czynności. Na każde wezwanie Zamawiającego, w terminie przez niego wyznaczonym, Wykonawca zobowiązany jest przedstawić dokumenty potwierdzające fakt zatrudnienia na podstawie umowy o pracę osób wykonujących czynności wskaza</w:t>
      </w:r>
      <w:r w:rsidR="002A4E83">
        <w:rPr>
          <w:rFonts w:ascii="Arial" w:hAnsi="Arial" w:cs="Arial"/>
          <w:color w:val="auto"/>
          <w:sz w:val="21"/>
          <w:szCs w:val="21"/>
        </w:rPr>
        <w:t>ne w ust. 1 tj.:</w:t>
      </w:r>
    </w:p>
    <w:p w:rsidR="00554F2B" w:rsidRPr="00554F2B" w:rsidRDefault="00554F2B" w:rsidP="002A4E83">
      <w:pPr>
        <w:pStyle w:val="Default"/>
        <w:ind w:left="709" w:hanging="284"/>
        <w:jc w:val="both"/>
        <w:rPr>
          <w:rFonts w:ascii="Arial" w:hAnsi="Arial" w:cs="Arial"/>
          <w:color w:val="auto"/>
          <w:sz w:val="21"/>
          <w:szCs w:val="21"/>
        </w:rPr>
      </w:pPr>
      <w:r w:rsidRPr="00554F2B">
        <w:rPr>
          <w:rFonts w:ascii="Arial" w:hAnsi="Arial" w:cs="Arial"/>
          <w:color w:val="auto"/>
          <w:sz w:val="21"/>
          <w:szCs w:val="21"/>
        </w:rPr>
        <w:t xml:space="preserve">a) poświadczoną za zgodność z oryginałem przez Wykonawcę lub podwykonawcę kopię umowy/umów o pracę wraz z dokumentem regulującym zakres obowiązków, jeżeli został sporządzony, </w:t>
      </w:r>
    </w:p>
    <w:p w:rsidR="00554F2B" w:rsidRPr="00554F2B" w:rsidRDefault="00554F2B" w:rsidP="002A4E83">
      <w:pPr>
        <w:pStyle w:val="Default"/>
        <w:ind w:left="709" w:hanging="284"/>
        <w:jc w:val="both"/>
        <w:rPr>
          <w:rFonts w:ascii="Arial" w:hAnsi="Arial" w:cs="Arial"/>
          <w:color w:val="auto"/>
          <w:sz w:val="21"/>
          <w:szCs w:val="21"/>
        </w:rPr>
      </w:pPr>
      <w:r w:rsidRPr="00554F2B">
        <w:rPr>
          <w:rFonts w:ascii="Arial" w:hAnsi="Arial" w:cs="Arial"/>
          <w:color w:val="auto"/>
          <w:sz w:val="21"/>
          <w:szCs w:val="21"/>
        </w:rPr>
        <w:t xml:space="preserve">b) zaświadczenie właściwego oddziału ZUS, potwierdzające opłacanie przez Wykonawcę lub podwykonawcę składek na ubezpieczenia społeczne i zdrowotne z tytułu zatrudnienia na podstawie umów o pracę za ostatni okres rozliczeniowy; </w:t>
      </w:r>
    </w:p>
    <w:p w:rsidR="00554F2B" w:rsidRPr="00554F2B" w:rsidRDefault="00554F2B" w:rsidP="002A4E83">
      <w:pPr>
        <w:pStyle w:val="Default"/>
        <w:ind w:left="709" w:hanging="284"/>
        <w:jc w:val="both"/>
        <w:rPr>
          <w:rFonts w:ascii="Arial" w:hAnsi="Arial" w:cs="Arial"/>
          <w:color w:val="auto"/>
          <w:sz w:val="21"/>
          <w:szCs w:val="21"/>
        </w:rPr>
      </w:pPr>
      <w:r w:rsidRPr="00554F2B">
        <w:rPr>
          <w:rFonts w:ascii="Arial" w:hAnsi="Arial" w:cs="Arial"/>
          <w:color w:val="auto"/>
          <w:sz w:val="21"/>
          <w:szCs w:val="21"/>
        </w:rPr>
        <w:t xml:space="preserve">c) poświadczoną za zgodność z oryginałem przez Wykonawcę lub podwykonawcę kopię dowodu potwierdzającego zgłoszenie pracownika do ubezpieczeń. </w:t>
      </w:r>
    </w:p>
    <w:p w:rsidR="002A4E83" w:rsidRPr="00554F2B" w:rsidRDefault="00554F2B" w:rsidP="002A4E83">
      <w:pPr>
        <w:pStyle w:val="Default"/>
        <w:numPr>
          <w:ilvl w:val="0"/>
          <w:numId w:val="18"/>
        </w:numPr>
        <w:jc w:val="both"/>
        <w:rPr>
          <w:rFonts w:ascii="Arial" w:hAnsi="Arial" w:cs="Arial"/>
          <w:color w:val="auto"/>
          <w:sz w:val="21"/>
          <w:szCs w:val="21"/>
        </w:rPr>
      </w:pPr>
      <w:r w:rsidRPr="00554F2B">
        <w:rPr>
          <w:rFonts w:ascii="Arial" w:hAnsi="Arial" w:cs="Arial"/>
          <w:color w:val="auto"/>
          <w:sz w:val="21"/>
          <w:szCs w:val="21"/>
        </w:rPr>
        <w:t xml:space="preserve">Zamawiający zastrzega sobie również prawo do przeprowadzania kontroli spełniania przez Wykonawcę lub podwykonawcę wymogów wskazanych w ust. 1 powyżej w miejscu wykonywania świadczenia przez Wykonawcę. </w:t>
      </w:r>
    </w:p>
    <w:p w:rsidR="00554F2B" w:rsidRPr="00554F2B" w:rsidRDefault="00554F2B" w:rsidP="002A4E83">
      <w:pPr>
        <w:pStyle w:val="Default"/>
        <w:numPr>
          <w:ilvl w:val="0"/>
          <w:numId w:val="18"/>
        </w:numPr>
        <w:jc w:val="both"/>
        <w:rPr>
          <w:rFonts w:ascii="Arial" w:hAnsi="Arial" w:cs="Arial"/>
          <w:color w:val="auto"/>
          <w:sz w:val="21"/>
          <w:szCs w:val="21"/>
        </w:rPr>
      </w:pPr>
      <w:r w:rsidRPr="00554F2B">
        <w:rPr>
          <w:rFonts w:ascii="Arial" w:hAnsi="Arial" w:cs="Arial"/>
          <w:color w:val="auto"/>
          <w:sz w:val="21"/>
          <w:szCs w:val="21"/>
        </w:rPr>
        <w:t xml:space="preserve">Wykonawca zobowiązany jest do uzyskania od pracowników zgody na przetwarzanie danych osobowych w zakresie koniecznym do spełnienia wymogów określonych w ust. 3 i 4 powyżej. Niezbędne dokumenty Wykonawca zobowiązany jest przekazywać Zamawiającemu zgodnie z przepisami o ochronie danych osobowych. </w:t>
      </w:r>
    </w:p>
    <w:p w:rsidR="00554F2B" w:rsidRPr="00554F2B" w:rsidRDefault="00554F2B" w:rsidP="002A4E83">
      <w:pPr>
        <w:pStyle w:val="Default"/>
        <w:numPr>
          <w:ilvl w:val="0"/>
          <w:numId w:val="18"/>
        </w:numPr>
        <w:jc w:val="both"/>
        <w:rPr>
          <w:rFonts w:ascii="Arial" w:hAnsi="Arial" w:cs="Arial"/>
          <w:color w:val="auto"/>
          <w:sz w:val="21"/>
          <w:szCs w:val="21"/>
        </w:rPr>
      </w:pPr>
      <w:r w:rsidRPr="00554F2B">
        <w:rPr>
          <w:rFonts w:ascii="Arial" w:hAnsi="Arial" w:cs="Arial"/>
          <w:color w:val="auto"/>
          <w:sz w:val="21"/>
          <w:szCs w:val="21"/>
        </w:rPr>
        <w:t>Wykonawca oświadcza, że będzie wykonywał usługę osobiście lub/i przy pomocy podwykonawców w zakresie: ..........................................................................</w:t>
      </w:r>
      <w:r w:rsidR="002A4E83">
        <w:rPr>
          <w:rFonts w:ascii="Arial" w:hAnsi="Arial" w:cs="Arial"/>
          <w:color w:val="auto"/>
          <w:sz w:val="21"/>
          <w:szCs w:val="21"/>
        </w:rPr>
        <w:t>..............</w:t>
      </w:r>
      <w:r w:rsidRPr="00554F2B">
        <w:rPr>
          <w:rFonts w:ascii="Arial" w:hAnsi="Arial" w:cs="Arial"/>
          <w:color w:val="auto"/>
          <w:sz w:val="21"/>
          <w:szCs w:val="21"/>
        </w:rPr>
        <w:t xml:space="preserve">.. </w:t>
      </w:r>
    </w:p>
    <w:p w:rsidR="00554F2B" w:rsidRPr="00554F2B" w:rsidRDefault="00554F2B" w:rsidP="002A4E83">
      <w:pPr>
        <w:pStyle w:val="Default"/>
        <w:numPr>
          <w:ilvl w:val="0"/>
          <w:numId w:val="18"/>
        </w:numPr>
        <w:jc w:val="both"/>
        <w:rPr>
          <w:rFonts w:ascii="Arial" w:hAnsi="Arial" w:cs="Arial"/>
          <w:color w:val="auto"/>
          <w:sz w:val="21"/>
          <w:szCs w:val="21"/>
        </w:rPr>
      </w:pPr>
      <w:r w:rsidRPr="00554F2B">
        <w:rPr>
          <w:rFonts w:ascii="Arial" w:hAnsi="Arial" w:cs="Arial"/>
          <w:color w:val="auto"/>
          <w:sz w:val="21"/>
          <w:szCs w:val="21"/>
        </w:rPr>
        <w:t xml:space="preserve">Wykonawca ponosi pełną odpowiedzialność za działania podwykonawców uczestniczących w realizacji przedmiotu umowy. </w:t>
      </w:r>
    </w:p>
    <w:p w:rsidR="00554F2B" w:rsidRPr="00554F2B" w:rsidRDefault="00554F2B" w:rsidP="002A4E83">
      <w:pPr>
        <w:pStyle w:val="Default"/>
        <w:numPr>
          <w:ilvl w:val="0"/>
          <w:numId w:val="18"/>
        </w:numPr>
        <w:jc w:val="both"/>
        <w:rPr>
          <w:rFonts w:ascii="Arial" w:hAnsi="Arial" w:cs="Arial"/>
          <w:color w:val="auto"/>
          <w:sz w:val="21"/>
          <w:szCs w:val="21"/>
        </w:rPr>
      </w:pPr>
      <w:r w:rsidRPr="00554F2B">
        <w:rPr>
          <w:rFonts w:ascii="Arial" w:hAnsi="Arial" w:cs="Arial"/>
          <w:color w:val="auto"/>
          <w:sz w:val="21"/>
          <w:szCs w:val="21"/>
        </w:rPr>
        <w:t xml:space="preserve">Przez cały okres obowiązywania Umowy, Wykonawca obowiązany jest do posiadania ubezpieczenia od odpowiedzialności cywilnej w zakresie prowadzonej działalności gospodarczej związanej z przedmiotem Umowy, na sumę gwarancyjną nie mniejszą niż 500.000,00 PLN (słownie: pięćset tysięcy złotych). Wykonawca ma obowiązek aktualizowania oraz przedkładania Zamawiającemu dokumentów potwierdzających posiadanie ubezpieczenia oraz dowodów opłacenia składek nie później niż 7 dni przed upływem terminu ważności dotychczasowego ubezpieczenia. </w:t>
      </w:r>
    </w:p>
    <w:p w:rsidR="002A4E83" w:rsidRDefault="002A4E83" w:rsidP="002A4E83">
      <w:pPr>
        <w:pStyle w:val="Akapitzlist"/>
        <w:ind w:left="360"/>
        <w:jc w:val="center"/>
        <w:rPr>
          <w:rFonts w:ascii="Arial" w:hAnsi="Arial" w:cs="Arial"/>
          <w:sz w:val="21"/>
          <w:szCs w:val="21"/>
        </w:rPr>
      </w:pPr>
    </w:p>
    <w:p w:rsidR="002A4E83" w:rsidRPr="002A4E83" w:rsidRDefault="002A4E83" w:rsidP="002A4E83">
      <w:pPr>
        <w:pStyle w:val="Akapitzlist"/>
        <w:ind w:left="360"/>
        <w:jc w:val="center"/>
        <w:rPr>
          <w:rFonts w:ascii="Arial" w:hAnsi="Arial" w:cs="Arial"/>
          <w:sz w:val="21"/>
          <w:szCs w:val="21"/>
        </w:rPr>
      </w:pPr>
      <w:r>
        <w:rPr>
          <w:rFonts w:ascii="Arial" w:hAnsi="Arial" w:cs="Arial"/>
          <w:sz w:val="21"/>
          <w:szCs w:val="21"/>
        </w:rPr>
        <w:t>§ 6</w:t>
      </w:r>
    </w:p>
    <w:p w:rsidR="00554F2B" w:rsidRPr="00852869" w:rsidRDefault="00554F2B" w:rsidP="006568EE">
      <w:pPr>
        <w:spacing w:after="0" w:line="240" w:lineRule="auto"/>
        <w:jc w:val="center"/>
        <w:rPr>
          <w:rFonts w:ascii="Arial" w:hAnsi="Arial" w:cs="Arial"/>
          <w:sz w:val="21"/>
          <w:szCs w:val="21"/>
        </w:rPr>
      </w:pPr>
    </w:p>
    <w:p w:rsidR="006568EE" w:rsidRDefault="006568EE" w:rsidP="006568EE">
      <w:pPr>
        <w:pStyle w:val="Akapitzlist"/>
        <w:numPr>
          <w:ilvl w:val="1"/>
          <w:numId w:val="1"/>
        </w:numPr>
        <w:tabs>
          <w:tab w:val="left" w:pos="993"/>
        </w:tabs>
        <w:autoSpaceDE w:val="0"/>
        <w:adjustRightInd w:val="0"/>
        <w:ind w:left="426" w:hanging="426"/>
        <w:jc w:val="both"/>
        <w:rPr>
          <w:rFonts w:ascii="Arial" w:hAnsi="Arial" w:cs="Arial"/>
          <w:sz w:val="21"/>
          <w:szCs w:val="21"/>
        </w:rPr>
      </w:pPr>
      <w:r w:rsidRPr="00DC1AE7">
        <w:rPr>
          <w:rFonts w:ascii="Arial" w:hAnsi="Arial" w:cs="Arial"/>
          <w:sz w:val="21"/>
          <w:szCs w:val="21"/>
        </w:rPr>
        <w:t>Zamawiający wyznaczy 2 osoby</w:t>
      </w:r>
      <w:r>
        <w:rPr>
          <w:rFonts w:ascii="Arial" w:hAnsi="Arial" w:cs="Arial"/>
          <w:sz w:val="21"/>
          <w:szCs w:val="21"/>
        </w:rPr>
        <w:t>,</w:t>
      </w:r>
      <w:r w:rsidRPr="00DC1AE7">
        <w:rPr>
          <w:rFonts w:ascii="Arial" w:hAnsi="Arial" w:cs="Arial"/>
          <w:sz w:val="21"/>
          <w:szCs w:val="21"/>
        </w:rPr>
        <w:t xml:space="preserve"> a Wykonawca 1 osobę, które stanowić będą Komisję, do oceny jakości usług, oraz do kontroli należytego wykonania postanowień niniejszej umowy. </w:t>
      </w:r>
    </w:p>
    <w:p w:rsidR="006568EE" w:rsidRDefault="006568EE" w:rsidP="006568EE">
      <w:pPr>
        <w:pStyle w:val="Akapitzlist"/>
        <w:numPr>
          <w:ilvl w:val="1"/>
          <w:numId w:val="1"/>
        </w:numPr>
        <w:tabs>
          <w:tab w:val="left" w:pos="993"/>
        </w:tabs>
        <w:autoSpaceDE w:val="0"/>
        <w:adjustRightInd w:val="0"/>
        <w:ind w:left="426" w:hanging="426"/>
        <w:jc w:val="both"/>
        <w:rPr>
          <w:rFonts w:ascii="Arial" w:hAnsi="Arial" w:cs="Arial"/>
          <w:sz w:val="21"/>
          <w:szCs w:val="21"/>
        </w:rPr>
      </w:pPr>
      <w:r>
        <w:rPr>
          <w:rFonts w:ascii="Arial" w:hAnsi="Arial" w:cs="Arial"/>
          <w:sz w:val="21"/>
          <w:szCs w:val="21"/>
        </w:rPr>
        <w:t>Komisja spotyka się minimum 1 raz na 3 miesiące</w:t>
      </w:r>
      <w:r w:rsidRPr="00DC1AE7">
        <w:rPr>
          <w:rFonts w:ascii="Arial" w:hAnsi="Arial" w:cs="Arial"/>
          <w:sz w:val="21"/>
          <w:szCs w:val="21"/>
        </w:rPr>
        <w:t xml:space="preserve"> w celu dokonania oceny jakości usług,  kontroli  środków stosowanych przez Wykonawcę, prawidłowości stosowanej technologii, utrzymania higieny oraz do kontroli należytego wykonania postanowień niniejszej umowy. </w:t>
      </w:r>
    </w:p>
    <w:p w:rsidR="006568EE" w:rsidRDefault="006568EE" w:rsidP="006568EE">
      <w:pPr>
        <w:pStyle w:val="Akapitzlist"/>
        <w:numPr>
          <w:ilvl w:val="1"/>
          <w:numId w:val="1"/>
        </w:numPr>
        <w:tabs>
          <w:tab w:val="left" w:pos="993"/>
        </w:tabs>
        <w:autoSpaceDE w:val="0"/>
        <w:adjustRightInd w:val="0"/>
        <w:ind w:left="426" w:hanging="426"/>
        <w:jc w:val="both"/>
        <w:rPr>
          <w:rFonts w:ascii="Arial" w:hAnsi="Arial" w:cs="Arial"/>
          <w:sz w:val="21"/>
          <w:szCs w:val="21"/>
        </w:rPr>
      </w:pPr>
      <w:r w:rsidRPr="00DC1AE7">
        <w:rPr>
          <w:rFonts w:ascii="Arial" w:hAnsi="Arial" w:cs="Arial"/>
          <w:sz w:val="21"/>
          <w:szCs w:val="21"/>
        </w:rPr>
        <w:t xml:space="preserve">Komisja na pierwszym zebraniu spotka się z Naczelną Pielęgniarką, Pielęgniarką Epidemiologiczną i z pielęgniarkami oddziałowymi, na którym przedstawiciel Wykonawcy omówi szczegółowe zasady wykonania umowy. Pierwsze zebranie odbędzie się przed dniem ………. </w:t>
      </w:r>
      <w:r>
        <w:rPr>
          <w:rFonts w:ascii="Arial" w:hAnsi="Arial" w:cs="Arial"/>
          <w:sz w:val="21"/>
          <w:szCs w:val="21"/>
        </w:rPr>
        <w:t>2018</w:t>
      </w:r>
      <w:r w:rsidRPr="00DC1AE7">
        <w:rPr>
          <w:rFonts w:ascii="Arial" w:hAnsi="Arial" w:cs="Arial"/>
          <w:sz w:val="21"/>
          <w:szCs w:val="21"/>
        </w:rPr>
        <w:t xml:space="preserve">r. </w:t>
      </w:r>
    </w:p>
    <w:p w:rsidR="006568EE" w:rsidRDefault="006568EE" w:rsidP="006568EE">
      <w:pPr>
        <w:pStyle w:val="Akapitzlist"/>
        <w:numPr>
          <w:ilvl w:val="1"/>
          <w:numId w:val="1"/>
        </w:numPr>
        <w:tabs>
          <w:tab w:val="left" w:pos="993"/>
        </w:tabs>
        <w:autoSpaceDE w:val="0"/>
        <w:adjustRightInd w:val="0"/>
        <w:ind w:left="426" w:hanging="426"/>
        <w:jc w:val="both"/>
        <w:rPr>
          <w:rFonts w:ascii="Arial" w:hAnsi="Arial" w:cs="Arial"/>
          <w:sz w:val="21"/>
          <w:szCs w:val="21"/>
        </w:rPr>
      </w:pPr>
      <w:r w:rsidRPr="00DC1AE7">
        <w:rPr>
          <w:rFonts w:ascii="Arial" w:hAnsi="Arial" w:cs="Arial"/>
          <w:sz w:val="21"/>
          <w:szCs w:val="21"/>
        </w:rPr>
        <w:t xml:space="preserve">Uwagi związane z wykonywaniem usług będą wpisywane do Książki Ewidencji Prac. </w:t>
      </w:r>
    </w:p>
    <w:p w:rsidR="006568EE" w:rsidRDefault="006568EE" w:rsidP="006568EE">
      <w:pPr>
        <w:pStyle w:val="Akapitzlist"/>
        <w:numPr>
          <w:ilvl w:val="1"/>
          <w:numId w:val="1"/>
        </w:numPr>
        <w:tabs>
          <w:tab w:val="left" w:pos="993"/>
        </w:tabs>
        <w:autoSpaceDE w:val="0"/>
        <w:adjustRightInd w:val="0"/>
        <w:ind w:left="426" w:hanging="426"/>
        <w:jc w:val="both"/>
        <w:rPr>
          <w:rFonts w:ascii="Arial" w:hAnsi="Arial" w:cs="Arial"/>
          <w:sz w:val="21"/>
          <w:szCs w:val="21"/>
        </w:rPr>
      </w:pPr>
      <w:r w:rsidRPr="00DC1AE7">
        <w:rPr>
          <w:rFonts w:ascii="Arial" w:hAnsi="Arial" w:cs="Arial"/>
          <w:sz w:val="21"/>
          <w:szCs w:val="21"/>
        </w:rPr>
        <w:t xml:space="preserve">Usterki związane z wykonywaniem usługi, Wykonawca zobowiązany jest usunąć </w:t>
      </w:r>
      <w:r>
        <w:rPr>
          <w:rFonts w:ascii="Arial" w:hAnsi="Arial" w:cs="Arial"/>
          <w:sz w:val="21"/>
          <w:szCs w:val="21"/>
        </w:rPr>
        <w:t>we wskazanym przez Komisję terminie</w:t>
      </w:r>
      <w:r w:rsidRPr="00DC1AE7">
        <w:rPr>
          <w:rFonts w:ascii="Arial" w:hAnsi="Arial" w:cs="Arial"/>
          <w:sz w:val="21"/>
          <w:szCs w:val="21"/>
        </w:rPr>
        <w:t xml:space="preserve">. </w:t>
      </w:r>
    </w:p>
    <w:p w:rsidR="006568EE" w:rsidRDefault="006568EE" w:rsidP="006568EE">
      <w:pPr>
        <w:pStyle w:val="Akapitzlist"/>
        <w:numPr>
          <w:ilvl w:val="1"/>
          <w:numId w:val="1"/>
        </w:numPr>
        <w:tabs>
          <w:tab w:val="left" w:pos="993"/>
        </w:tabs>
        <w:autoSpaceDE w:val="0"/>
        <w:adjustRightInd w:val="0"/>
        <w:ind w:left="426" w:hanging="426"/>
        <w:jc w:val="both"/>
        <w:rPr>
          <w:rFonts w:ascii="Arial" w:hAnsi="Arial" w:cs="Arial"/>
          <w:sz w:val="21"/>
          <w:szCs w:val="21"/>
        </w:rPr>
      </w:pPr>
      <w:r w:rsidRPr="00DC1AE7">
        <w:rPr>
          <w:rFonts w:ascii="Arial" w:hAnsi="Arial" w:cs="Arial"/>
          <w:sz w:val="21"/>
          <w:szCs w:val="21"/>
        </w:rPr>
        <w:lastRenderedPageBreak/>
        <w:t xml:space="preserve">W przypadku stwierdzenia trzykrotnych uchybień </w:t>
      </w:r>
      <w:r w:rsidRPr="00376D7B">
        <w:rPr>
          <w:rFonts w:ascii="Arial" w:hAnsi="Arial" w:cs="Arial"/>
          <w:i/>
          <w:sz w:val="21"/>
          <w:szCs w:val="21"/>
        </w:rPr>
        <w:t>(np.: nieterminowe wykonanie usług, nie usunięcie stwierdzonych przez Komisję usterek we wskazanym terminie (w Księdze Ewidencji Prac), negatywne wyniki kontroli czystości mikrobiologicznej wypranej bielizny)</w:t>
      </w:r>
      <w:r>
        <w:rPr>
          <w:rFonts w:ascii="Arial" w:hAnsi="Arial" w:cs="Arial"/>
          <w:sz w:val="21"/>
          <w:szCs w:val="21"/>
        </w:rPr>
        <w:t xml:space="preserve"> </w:t>
      </w:r>
      <w:r w:rsidRPr="00DC1AE7">
        <w:rPr>
          <w:rFonts w:ascii="Arial" w:hAnsi="Arial" w:cs="Arial"/>
          <w:sz w:val="21"/>
          <w:szCs w:val="21"/>
        </w:rPr>
        <w:t xml:space="preserve">w okresie jednego miesiąca kalendarzowego w zakresie wykonywanych usług, nastąpi obniżenie wynagrodzenia miesięcznego netto o 10% i o dalsze 5% za każde kolejne uchybienie w okresie miesiąca kalendarzowego. </w:t>
      </w:r>
    </w:p>
    <w:p w:rsidR="006568EE" w:rsidRPr="00DC1AE7" w:rsidRDefault="006568EE" w:rsidP="006568EE">
      <w:pPr>
        <w:pStyle w:val="Akapitzlist"/>
        <w:numPr>
          <w:ilvl w:val="1"/>
          <w:numId w:val="1"/>
        </w:numPr>
        <w:tabs>
          <w:tab w:val="left" w:pos="993"/>
        </w:tabs>
        <w:autoSpaceDE w:val="0"/>
        <w:adjustRightInd w:val="0"/>
        <w:ind w:left="426" w:hanging="426"/>
        <w:jc w:val="both"/>
        <w:rPr>
          <w:rFonts w:ascii="Arial" w:hAnsi="Arial" w:cs="Arial"/>
          <w:sz w:val="21"/>
          <w:szCs w:val="21"/>
        </w:rPr>
      </w:pPr>
      <w:r w:rsidRPr="00DC1AE7">
        <w:rPr>
          <w:rFonts w:ascii="Arial" w:hAnsi="Arial" w:cs="Arial"/>
          <w:sz w:val="21"/>
          <w:szCs w:val="21"/>
        </w:rPr>
        <w:t>W przypadku powtarzających się uchybień</w:t>
      </w:r>
      <w:r>
        <w:rPr>
          <w:rFonts w:ascii="Arial" w:hAnsi="Arial" w:cs="Arial"/>
          <w:sz w:val="21"/>
          <w:szCs w:val="21"/>
        </w:rPr>
        <w:t xml:space="preserve"> (jw.)</w:t>
      </w:r>
      <w:r w:rsidRPr="00DC1AE7">
        <w:rPr>
          <w:rFonts w:ascii="Arial" w:hAnsi="Arial" w:cs="Arial"/>
          <w:sz w:val="21"/>
          <w:szCs w:val="21"/>
        </w:rPr>
        <w:t xml:space="preserve"> w wykonywaniu usług, Zamawiający ma prawo odstąpić od umowy w trybie natychmiastowym</w:t>
      </w:r>
      <w:r>
        <w:rPr>
          <w:rFonts w:ascii="Arial" w:hAnsi="Arial" w:cs="Arial"/>
          <w:sz w:val="21"/>
          <w:szCs w:val="21"/>
        </w:rPr>
        <w:t>,</w:t>
      </w:r>
      <w:r w:rsidRPr="00DC1AE7">
        <w:rPr>
          <w:rFonts w:ascii="Arial" w:hAnsi="Arial" w:cs="Arial"/>
          <w:sz w:val="21"/>
          <w:szCs w:val="21"/>
        </w:rPr>
        <w:t xml:space="preserve"> obciążając Wykonawcę ewentualnymi dodatkowymi kosztami usługi zastępczej w czasie niezbędnym do starannego wyboru nowego docelowego Wykonawcy usług.</w:t>
      </w:r>
    </w:p>
    <w:p w:rsidR="006568EE" w:rsidRPr="00852869" w:rsidRDefault="002A4E83" w:rsidP="006568EE">
      <w:pPr>
        <w:spacing w:after="0" w:line="240" w:lineRule="auto"/>
        <w:jc w:val="center"/>
        <w:rPr>
          <w:rFonts w:ascii="Arial" w:hAnsi="Arial" w:cs="Arial"/>
          <w:sz w:val="21"/>
          <w:szCs w:val="21"/>
        </w:rPr>
      </w:pPr>
      <w:r>
        <w:rPr>
          <w:rFonts w:ascii="Arial" w:hAnsi="Arial" w:cs="Arial"/>
          <w:sz w:val="21"/>
          <w:szCs w:val="21"/>
        </w:rPr>
        <w:t>§ 7</w:t>
      </w:r>
    </w:p>
    <w:p w:rsidR="006568EE" w:rsidRPr="00852869" w:rsidRDefault="006568EE" w:rsidP="006568EE">
      <w:pPr>
        <w:widowControl/>
        <w:numPr>
          <w:ilvl w:val="0"/>
          <w:numId w:val="7"/>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Wykonawca ponosi odpowiedzialność za szkody w mieniu Zamawiającego powstałe z winy Wykonawcy w czasie trwania umowy oraz zobowiązuje się do ich usunięcia w możliwie szybkim terminie na własny koszt.</w:t>
      </w:r>
    </w:p>
    <w:p w:rsidR="006568EE" w:rsidRPr="00852869" w:rsidRDefault="006568EE" w:rsidP="006568EE">
      <w:pPr>
        <w:widowControl/>
        <w:numPr>
          <w:ilvl w:val="0"/>
          <w:numId w:val="7"/>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W przypadku nie usunięcia szkody w terminie wyznaczonym przez Zamawiającego, Zamawiający dokona napraw we własnym zakresie na rachunek Wykonawcy.</w:t>
      </w:r>
    </w:p>
    <w:p w:rsidR="006568EE" w:rsidRDefault="006568EE" w:rsidP="006568EE">
      <w:pPr>
        <w:spacing w:after="0" w:line="240" w:lineRule="auto"/>
        <w:jc w:val="both"/>
        <w:rPr>
          <w:rFonts w:ascii="Arial" w:hAnsi="Arial" w:cs="Arial"/>
          <w:sz w:val="21"/>
          <w:szCs w:val="21"/>
        </w:rPr>
      </w:pPr>
    </w:p>
    <w:p w:rsidR="006568EE" w:rsidRPr="00852869" w:rsidRDefault="002A4E83" w:rsidP="006568EE">
      <w:pPr>
        <w:spacing w:after="0" w:line="240" w:lineRule="auto"/>
        <w:jc w:val="center"/>
        <w:rPr>
          <w:rFonts w:ascii="Arial" w:hAnsi="Arial" w:cs="Arial"/>
          <w:sz w:val="21"/>
          <w:szCs w:val="21"/>
        </w:rPr>
      </w:pPr>
      <w:r>
        <w:rPr>
          <w:rFonts w:ascii="Arial" w:hAnsi="Arial" w:cs="Arial"/>
          <w:sz w:val="21"/>
          <w:szCs w:val="21"/>
        </w:rPr>
        <w:t>§ 8</w:t>
      </w:r>
    </w:p>
    <w:p w:rsidR="006568EE" w:rsidRPr="00852869" w:rsidRDefault="006568EE" w:rsidP="006568EE">
      <w:pPr>
        <w:widowControl/>
        <w:numPr>
          <w:ilvl w:val="0"/>
          <w:numId w:val="8"/>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Strony zgodnie ustalają, ze odszkodowanie z tytułu niewykonania lub nienależytego wykonania niniejszej umowy, należne będzie w postaci kar umownych według następujących zasad :</w:t>
      </w:r>
    </w:p>
    <w:p w:rsidR="006568EE" w:rsidRPr="00A718EF" w:rsidRDefault="006568EE" w:rsidP="006568EE">
      <w:pPr>
        <w:pStyle w:val="Akapitzlist"/>
        <w:numPr>
          <w:ilvl w:val="1"/>
          <w:numId w:val="13"/>
        </w:numPr>
        <w:tabs>
          <w:tab w:val="left" w:pos="567"/>
        </w:tabs>
        <w:ind w:left="567"/>
        <w:jc w:val="both"/>
        <w:rPr>
          <w:rFonts w:ascii="Arial" w:hAnsi="Arial" w:cs="Arial"/>
          <w:sz w:val="21"/>
          <w:szCs w:val="21"/>
        </w:rPr>
      </w:pPr>
      <w:r w:rsidRPr="00A718EF">
        <w:rPr>
          <w:rFonts w:ascii="Arial" w:hAnsi="Arial" w:cs="Arial"/>
          <w:sz w:val="21"/>
          <w:szCs w:val="21"/>
        </w:rPr>
        <w:t>Wykonawca zapłaci karę umowną Zamawiającemu</w:t>
      </w:r>
      <w:r>
        <w:rPr>
          <w:rFonts w:ascii="Arial" w:hAnsi="Arial" w:cs="Arial"/>
          <w:sz w:val="21"/>
          <w:szCs w:val="21"/>
        </w:rPr>
        <w:t>:</w:t>
      </w:r>
      <w:r w:rsidRPr="00A718EF">
        <w:rPr>
          <w:rFonts w:ascii="Arial" w:hAnsi="Arial" w:cs="Arial"/>
          <w:sz w:val="21"/>
          <w:szCs w:val="21"/>
        </w:rPr>
        <w:t xml:space="preserve"> </w:t>
      </w:r>
    </w:p>
    <w:p w:rsidR="006568EE" w:rsidRPr="00B448E8" w:rsidRDefault="006568EE" w:rsidP="006568EE">
      <w:pPr>
        <w:widowControl/>
        <w:numPr>
          <w:ilvl w:val="0"/>
          <w:numId w:val="9"/>
        </w:numPr>
        <w:tabs>
          <w:tab w:val="left" w:pos="567"/>
          <w:tab w:val="left" w:pos="1560"/>
        </w:tabs>
        <w:suppressAutoHyphens w:val="0"/>
        <w:autoSpaceDE w:val="0"/>
        <w:adjustRightInd w:val="0"/>
        <w:spacing w:after="0" w:line="240" w:lineRule="auto"/>
        <w:ind w:left="567" w:firstLine="0"/>
        <w:jc w:val="both"/>
        <w:textAlignment w:val="auto"/>
        <w:rPr>
          <w:rFonts w:ascii="Arial" w:hAnsi="Arial" w:cs="Arial"/>
          <w:sz w:val="21"/>
          <w:szCs w:val="21"/>
        </w:rPr>
      </w:pPr>
      <w:r w:rsidRPr="00B448E8">
        <w:rPr>
          <w:rFonts w:ascii="Arial" w:hAnsi="Arial" w:cs="Arial"/>
          <w:sz w:val="21"/>
          <w:szCs w:val="21"/>
        </w:rPr>
        <w:t xml:space="preserve">za każde zawinione przez Wykonawcę uchybienie w utrzymaniu higieny, potwierdzone pisemnie przez służby </w:t>
      </w:r>
      <w:proofErr w:type="spellStart"/>
      <w:r w:rsidRPr="00B448E8">
        <w:rPr>
          <w:rFonts w:ascii="Arial" w:hAnsi="Arial" w:cs="Arial"/>
          <w:sz w:val="21"/>
          <w:szCs w:val="21"/>
        </w:rPr>
        <w:t>sanitarno–epidemiologiczne</w:t>
      </w:r>
      <w:proofErr w:type="spellEnd"/>
      <w:r w:rsidRPr="00B448E8">
        <w:rPr>
          <w:rFonts w:ascii="Arial" w:hAnsi="Arial" w:cs="Arial"/>
          <w:sz w:val="21"/>
          <w:szCs w:val="21"/>
        </w:rPr>
        <w:t xml:space="preserve"> i inne organy kontroli, w wysokości 2% kwoty netto określonej w § 2 ust. 2; </w:t>
      </w:r>
    </w:p>
    <w:p w:rsidR="006568EE" w:rsidRPr="00B448E8" w:rsidRDefault="006568EE" w:rsidP="006568EE">
      <w:pPr>
        <w:widowControl/>
        <w:numPr>
          <w:ilvl w:val="0"/>
          <w:numId w:val="9"/>
        </w:numPr>
        <w:tabs>
          <w:tab w:val="left" w:pos="567"/>
          <w:tab w:val="left" w:pos="1560"/>
        </w:tabs>
        <w:suppressAutoHyphens w:val="0"/>
        <w:autoSpaceDE w:val="0"/>
        <w:adjustRightInd w:val="0"/>
        <w:spacing w:after="0" w:line="240" w:lineRule="auto"/>
        <w:ind w:left="567" w:firstLine="0"/>
        <w:jc w:val="both"/>
        <w:textAlignment w:val="auto"/>
        <w:rPr>
          <w:rFonts w:ascii="Arial" w:hAnsi="Arial" w:cs="Arial"/>
          <w:sz w:val="21"/>
          <w:szCs w:val="21"/>
        </w:rPr>
      </w:pPr>
      <w:r w:rsidRPr="00B448E8">
        <w:rPr>
          <w:rFonts w:ascii="Arial" w:hAnsi="Arial" w:cs="Arial"/>
          <w:sz w:val="21"/>
          <w:szCs w:val="21"/>
        </w:rPr>
        <w:t xml:space="preserve">w przypadku odstąpienia od umowy z przyczyn leżących po stronie Wykonawcy w wysokości 10% kwoty netto określonej w § 2 ust. 2. </w:t>
      </w:r>
    </w:p>
    <w:p w:rsidR="006568EE" w:rsidRPr="00A718EF" w:rsidRDefault="006568EE" w:rsidP="006568EE">
      <w:pPr>
        <w:pStyle w:val="Akapitzlist"/>
        <w:numPr>
          <w:ilvl w:val="0"/>
          <w:numId w:val="13"/>
        </w:numPr>
        <w:tabs>
          <w:tab w:val="left" w:pos="567"/>
        </w:tabs>
        <w:ind w:left="567"/>
        <w:jc w:val="both"/>
        <w:rPr>
          <w:rFonts w:ascii="Arial" w:hAnsi="Arial" w:cs="Arial"/>
          <w:sz w:val="21"/>
          <w:szCs w:val="21"/>
        </w:rPr>
      </w:pPr>
      <w:r w:rsidRPr="00A718EF">
        <w:rPr>
          <w:rFonts w:ascii="Arial" w:hAnsi="Arial" w:cs="Arial"/>
          <w:sz w:val="21"/>
          <w:szCs w:val="21"/>
        </w:rPr>
        <w:t xml:space="preserve">Zamawiający zapłaci Wykonawcy karę umowną w przypadku odstąpienia od umowy z przyczyn leżących po stronie Zamawiającego w wysokości 10 % kwoty netto określonej w  § 2 ust. 2, poza przypadkiem określonym w art. 145 ustawy Prawo zamówień publicznych. </w:t>
      </w:r>
    </w:p>
    <w:p w:rsidR="006568EE" w:rsidRPr="00852869" w:rsidRDefault="006568EE" w:rsidP="006568EE">
      <w:pPr>
        <w:widowControl/>
        <w:numPr>
          <w:ilvl w:val="0"/>
          <w:numId w:val="10"/>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Strony zgodnie ustalają możliwość dochodzenia odszkodowania przewyższającego wysokość ustalonych kar na zasadach ogólnych , jeżeli ustalona kara nie pokrywa poniesionej szkody.</w:t>
      </w:r>
    </w:p>
    <w:p w:rsidR="006568EE" w:rsidRPr="00852869" w:rsidRDefault="006568EE" w:rsidP="006568EE">
      <w:pPr>
        <w:widowControl/>
        <w:numPr>
          <w:ilvl w:val="0"/>
          <w:numId w:val="10"/>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 xml:space="preserve">Kary umowne wynikające z ustaleń ust. 1 pkt.1) lit. </w:t>
      </w:r>
      <w:r>
        <w:rPr>
          <w:rFonts w:ascii="Arial" w:hAnsi="Arial" w:cs="Arial"/>
          <w:sz w:val="21"/>
          <w:szCs w:val="21"/>
        </w:rPr>
        <w:t xml:space="preserve">a), </w:t>
      </w:r>
      <w:r w:rsidRPr="00852869">
        <w:rPr>
          <w:rFonts w:ascii="Arial" w:hAnsi="Arial" w:cs="Arial"/>
          <w:sz w:val="21"/>
          <w:szCs w:val="21"/>
        </w:rPr>
        <w:t>Zamawiający potrąci z faktury, wystawianej przez Wykonawcę bezpośrednio po stwierdzeniu uchybienia.</w:t>
      </w:r>
    </w:p>
    <w:p w:rsidR="006568EE" w:rsidRPr="00852869" w:rsidRDefault="006568EE" w:rsidP="006568EE">
      <w:pPr>
        <w:widowControl/>
        <w:numPr>
          <w:ilvl w:val="0"/>
          <w:numId w:val="10"/>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W razie opóźnienia w płatności Wykonawcy przysługują odsetki ustawowe.</w:t>
      </w:r>
    </w:p>
    <w:p w:rsidR="006568EE" w:rsidRPr="00852869" w:rsidRDefault="006568EE" w:rsidP="006568EE">
      <w:pPr>
        <w:tabs>
          <w:tab w:val="left" w:pos="360"/>
        </w:tabs>
        <w:spacing w:after="0" w:line="240" w:lineRule="auto"/>
        <w:jc w:val="both"/>
        <w:rPr>
          <w:rFonts w:ascii="Arial" w:hAnsi="Arial" w:cs="Arial"/>
          <w:sz w:val="21"/>
          <w:szCs w:val="21"/>
        </w:rPr>
      </w:pPr>
    </w:p>
    <w:p w:rsidR="006568EE" w:rsidRPr="00852869" w:rsidRDefault="006568EE" w:rsidP="006568EE">
      <w:pPr>
        <w:tabs>
          <w:tab w:val="left" w:pos="360"/>
        </w:tabs>
        <w:spacing w:after="0" w:line="240" w:lineRule="auto"/>
        <w:jc w:val="center"/>
        <w:rPr>
          <w:rFonts w:ascii="Arial" w:hAnsi="Arial" w:cs="Arial"/>
          <w:sz w:val="21"/>
          <w:szCs w:val="21"/>
        </w:rPr>
      </w:pPr>
      <w:r w:rsidRPr="00852869">
        <w:rPr>
          <w:rFonts w:ascii="Arial" w:hAnsi="Arial" w:cs="Arial"/>
          <w:sz w:val="21"/>
          <w:szCs w:val="21"/>
        </w:rPr>
        <w:sym w:font="Times New Roman" w:char="00A7"/>
      </w:r>
      <w:r w:rsidR="002A4E83">
        <w:rPr>
          <w:rFonts w:ascii="Arial" w:hAnsi="Arial" w:cs="Arial"/>
          <w:sz w:val="21"/>
          <w:szCs w:val="21"/>
        </w:rPr>
        <w:t xml:space="preserve"> 9</w:t>
      </w:r>
    </w:p>
    <w:p w:rsidR="006568EE" w:rsidRPr="00852869" w:rsidRDefault="006568EE" w:rsidP="006568EE">
      <w:pPr>
        <w:spacing w:after="0" w:line="240" w:lineRule="auto"/>
        <w:jc w:val="both"/>
        <w:rPr>
          <w:rFonts w:ascii="Arial" w:hAnsi="Arial" w:cs="Arial"/>
          <w:sz w:val="21"/>
          <w:szCs w:val="21"/>
        </w:rPr>
      </w:pPr>
      <w:r w:rsidRPr="00852869">
        <w:rPr>
          <w:rFonts w:ascii="Arial" w:hAnsi="Arial" w:cs="Arial"/>
          <w:sz w:val="21"/>
          <w:szCs w:val="21"/>
        </w:rPr>
        <w:t>Wierzytelność Wykonawcy wynikająca z niniejszej umowy, nie może być przeniesiona na osobę trzecią bez pisemnej zgody Zamawiającego</w:t>
      </w:r>
      <w:r>
        <w:rPr>
          <w:rFonts w:ascii="Arial" w:hAnsi="Arial" w:cs="Arial"/>
          <w:sz w:val="21"/>
          <w:szCs w:val="21"/>
        </w:rPr>
        <w:t>.</w:t>
      </w:r>
    </w:p>
    <w:p w:rsidR="006568EE" w:rsidRDefault="006568EE" w:rsidP="006568EE">
      <w:pPr>
        <w:tabs>
          <w:tab w:val="left" w:pos="360"/>
        </w:tabs>
        <w:spacing w:after="0" w:line="240" w:lineRule="auto"/>
        <w:jc w:val="center"/>
        <w:rPr>
          <w:rFonts w:ascii="Arial" w:hAnsi="Arial" w:cs="Arial"/>
          <w:sz w:val="21"/>
          <w:szCs w:val="21"/>
        </w:rPr>
      </w:pPr>
    </w:p>
    <w:p w:rsidR="006568EE" w:rsidRPr="00852869" w:rsidRDefault="006568EE" w:rsidP="006568EE">
      <w:pPr>
        <w:tabs>
          <w:tab w:val="left" w:pos="360"/>
        </w:tabs>
        <w:spacing w:after="0" w:line="240" w:lineRule="auto"/>
        <w:jc w:val="center"/>
        <w:rPr>
          <w:rFonts w:ascii="Arial" w:hAnsi="Arial" w:cs="Arial"/>
          <w:sz w:val="21"/>
          <w:szCs w:val="21"/>
        </w:rPr>
      </w:pPr>
      <w:r w:rsidRPr="00852869">
        <w:rPr>
          <w:rFonts w:ascii="Arial" w:hAnsi="Arial" w:cs="Arial"/>
          <w:sz w:val="21"/>
          <w:szCs w:val="21"/>
        </w:rPr>
        <w:sym w:font="Times New Roman" w:char="00A7"/>
      </w:r>
      <w:r w:rsidR="002A4E83">
        <w:rPr>
          <w:rFonts w:ascii="Arial" w:hAnsi="Arial" w:cs="Arial"/>
          <w:sz w:val="21"/>
          <w:szCs w:val="21"/>
        </w:rPr>
        <w:t xml:space="preserve"> 10</w:t>
      </w:r>
    </w:p>
    <w:p w:rsidR="006568EE" w:rsidRPr="00852869" w:rsidRDefault="006568EE" w:rsidP="006568EE">
      <w:pPr>
        <w:widowControl/>
        <w:numPr>
          <w:ilvl w:val="0"/>
          <w:numId w:val="11"/>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Niedopuszczalna jest, pod rygorem nieważności zmiana niniejszej umowy oraz wprowadzenie do niej takich postanowień, które byłyby niekorzystne dla Zamawiającego, jeśli przy ich uwzględnieniu należałoby zmienić treść oferty, na podstawie której dokonano wyboru Wykonawcy, chyba że konieczność wprowadzenia takich zmian wynika z okoliczności, których nie można było przewidzieć w chwili zawarcia umowy.</w:t>
      </w:r>
    </w:p>
    <w:p w:rsidR="006568EE" w:rsidRPr="00852869" w:rsidRDefault="006568EE" w:rsidP="006568EE">
      <w:pPr>
        <w:widowControl/>
        <w:numPr>
          <w:ilvl w:val="0"/>
          <w:numId w:val="11"/>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Zmiana postanowień zawartej umowy może nastąpić za zgodą obu stron, wyrażoną na piśmie pod rygorem nieważności.</w:t>
      </w:r>
    </w:p>
    <w:p w:rsidR="006568EE" w:rsidRPr="00852869" w:rsidRDefault="006568EE" w:rsidP="006568EE">
      <w:pPr>
        <w:widowControl/>
        <w:numPr>
          <w:ilvl w:val="0"/>
          <w:numId w:val="11"/>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Zmiana umowy dokonana z naruszeniem przepisów ust. 1 jest nieważna.</w:t>
      </w:r>
    </w:p>
    <w:p w:rsidR="006568EE" w:rsidRDefault="006568EE" w:rsidP="006568EE">
      <w:pPr>
        <w:spacing w:after="0" w:line="240" w:lineRule="auto"/>
        <w:jc w:val="center"/>
        <w:rPr>
          <w:rFonts w:ascii="Arial" w:hAnsi="Arial" w:cs="Arial"/>
          <w:sz w:val="21"/>
          <w:szCs w:val="21"/>
        </w:rPr>
      </w:pPr>
      <w:bookmarkStart w:id="0" w:name="_GoBack"/>
      <w:bookmarkEnd w:id="0"/>
    </w:p>
    <w:p w:rsidR="006568EE" w:rsidRPr="00852869" w:rsidRDefault="002A4E83" w:rsidP="006568EE">
      <w:pPr>
        <w:spacing w:after="0" w:line="240" w:lineRule="auto"/>
        <w:jc w:val="center"/>
        <w:rPr>
          <w:rFonts w:ascii="Arial" w:hAnsi="Arial" w:cs="Arial"/>
          <w:sz w:val="21"/>
          <w:szCs w:val="21"/>
        </w:rPr>
      </w:pPr>
      <w:r>
        <w:rPr>
          <w:rFonts w:ascii="Arial" w:hAnsi="Arial" w:cs="Arial"/>
          <w:sz w:val="21"/>
          <w:szCs w:val="21"/>
        </w:rPr>
        <w:t>§ 11</w:t>
      </w:r>
    </w:p>
    <w:p w:rsidR="006568EE" w:rsidRPr="00852869" w:rsidRDefault="006568EE" w:rsidP="006568EE">
      <w:pPr>
        <w:widowControl/>
        <w:numPr>
          <w:ilvl w:val="0"/>
          <w:numId w:val="12"/>
        </w:numPr>
        <w:tabs>
          <w:tab w:val="left" w:pos="360"/>
          <w:tab w:val="left" w:pos="9072"/>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Zamawiający może odstąpić od umowy w razie wystąpienia istotnych zmian okoliczności powodujących, że wykonanie umowy nie leży w interesie publicznym, czego nie można było przewidzieć w chwili zawarcia umowy, oraz w przypadku naruszenia przez Wykonawcę postanowień umowy.</w:t>
      </w:r>
    </w:p>
    <w:p w:rsidR="006568EE" w:rsidRPr="00852869" w:rsidRDefault="006568EE" w:rsidP="006568EE">
      <w:pPr>
        <w:widowControl/>
        <w:numPr>
          <w:ilvl w:val="0"/>
          <w:numId w:val="12"/>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t>Odstąpienie od umowy może nastąpić w terminie jednego miesiąca licząc od powzięcia wiadomości o powyższych okolicznościach.</w:t>
      </w:r>
    </w:p>
    <w:p w:rsidR="006568EE" w:rsidRPr="00852869" w:rsidRDefault="006568EE" w:rsidP="006568EE">
      <w:pPr>
        <w:widowControl/>
        <w:numPr>
          <w:ilvl w:val="0"/>
          <w:numId w:val="12"/>
        </w:numPr>
        <w:tabs>
          <w:tab w:val="left" w:pos="360"/>
        </w:tabs>
        <w:suppressAutoHyphens w:val="0"/>
        <w:autoSpaceDE w:val="0"/>
        <w:adjustRightInd w:val="0"/>
        <w:spacing w:after="0" w:line="240" w:lineRule="auto"/>
        <w:jc w:val="both"/>
        <w:textAlignment w:val="auto"/>
        <w:rPr>
          <w:rFonts w:ascii="Arial" w:hAnsi="Arial" w:cs="Arial"/>
          <w:sz w:val="21"/>
          <w:szCs w:val="21"/>
        </w:rPr>
      </w:pPr>
      <w:r w:rsidRPr="00852869">
        <w:rPr>
          <w:rFonts w:ascii="Arial" w:hAnsi="Arial" w:cs="Arial"/>
          <w:sz w:val="21"/>
          <w:szCs w:val="21"/>
        </w:rPr>
        <w:lastRenderedPageBreak/>
        <w:t>W przypadku odstąpienia od umowy, o którym mowa w ust. 1, Wykonawca ma prawo żądać wynagrodzenia należnego za wykonanie przedmiotu umowy, które nastąpiło do dnia odstąpienia od umowy.</w:t>
      </w:r>
    </w:p>
    <w:p w:rsidR="006568EE" w:rsidRPr="00852869" w:rsidRDefault="002A4E83" w:rsidP="006568EE">
      <w:pPr>
        <w:spacing w:after="0" w:line="240" w:lineRule="auto"/>
        <w:jc w:val="center"/>
        <w:rPr>
          <w:rFonts w:ascii="Arial" w:hAnsi="Arial" w:cs="Arial"/>
          <w:sz w:val="21"/>
          <w:szCs w:val="21"/>
        </w:rPr>
      </w:pPr>
      <w:r>
        <w:rPr>
          <w:rFonts w:ascii="Arial" w:hAnsi="Arial" w:cs="Arial"/>
          <w:sz w:val="21"/>
          <w:szCs w:val="21"/>
        </w:rPr>
        <w:t>§ 12</w:t>
      </w:r>
    </w:p>
    <w:p w:rsidR="006568EE" w:rsidRPr="00852869" w:rsidRDefault="006568EE" w:rsidP="006568EE">
      <w:pPr>
        <w:spacing w:after="0" w:line="240" w:lineRule="auto"/>
        <w:jc w:val="both"/>
        <w:rPr>
          <w:rFonts w:ascii="Arial" w:hAnsi="Arial" w:cs="Arial"/>
          <w:sz w:val="21"/>
          <w:szCs w:val="21"/>
        </w:rPr>
      </w:pPr>
      <w:r w:rsidRPr="00852869">
        <w:rPr>
          <w:rFonts w:ascii="Arial" w:hAnsi="Arial" w:cs="Arial"/>
          <w:sz w:val="21"/>
          <w:szCs w:val="21"/>
        </w:rPr>
        <w:t>Spory mogące powstać na tle stosowania niniejszej umowy strony poddają pod rozstrzygnięcie sądowi właściwemu miejscowo dla siedziby Zamawiającego.</w:t>
      </w:r>
    </w:p>
    <w:p w:rsidR="006568EE" w:rsidRDefault="006568EE" w:rsidP="006568EE">
      <w:pPr>
        <w:spacing w:after="0" w:line="240" w:lineRule="auto"/>
        <w:jc w:val="center"/>
        <w:rPr>
          <w:rFonts w:ascii="Arial" w:hAnsi="Arial" w:cs="Arial"/>
          <w:sz w:val="21"/>
          <w:szCs w:val="21"/>
        </w:rPr>
      </w:pPr>
    </w:p>
    <w:p w:rsidR="006568EE" w:rsidRPr="00852869" w:rsidRDefault="002A4E83" w:rsidP="006568EE">
      <w:pPr>
        <w:spacing w:after="0" w:line="240" w:lineRule="auto"/>
        <w:jc w:val="center"/>
        <w:rPr>
          <w:rFonts w:ascii="Arial" w:hAnsi="Arial" w:cs="Arial"/>
          <w:sz w:val="21"/>
          <w:szCs w:val="21"/>
        </w:rPr>
      </w:pPr>
      <w:r>
        <w:rPr>
          <w:rFonts w:ascii="Arial" w:hAnsi="Arial" w:cs="Arial"/>
          <w:sz w:val="21"/>
          <w:szCs w:val="21"/>
        </w:rPr>
        <w:t>§ 13</w:t>
      </w:r>
    </w:p>
    <w:p w:rsidR="006568EE" w:rsidRPr="00852869" w:rsidRDefault="006568EE" w:rsidP="006568EE">
      <w:pPr>
        <w:spacing w:after="0" w:line="240" w:lineRule="auto"/>
        <w:jc w:val="both"/>
        <w:rPr>
          <w:rFonts w:ascii="Arial" w:hAnsi="Arial" w:cs="Arial"/>
          <w:sz w:val="21"/>
          <w:szCs w:val="21"/>
        </w:rPr>
      </w:pPr>
      <w:r w:rsidRPr="00852869">
        <w:rPr>
          <w:rFonts w:ascii="Arial" w:hAnsi="Arial" w:cs="Arial"/>
          <w:sz w:val="21"/>
          <w:szCs w:val="21"/>
        </w:rPr>
        <w:t xml:space="preserve">W sprawach nie uregulowanych niniejszą umową mają zastosowanie przepisy ustawy Prawo zamówień publicznych  i kodeksu cywilnego. </w:t>
      </w:r>
    </w:p>
    <w:p w:rsidR="006568EE" w:rsidRDefault="006568EE" w:rsidP="006568EE">
      <w:pPr>
        <w:spacing w:after="0" w:line="240" w:lineRule="auto"/>
        <w:jc w:val="center"/>
        <w:rPr>
          <w:rFonts w:ascii="Arial" w:hAnsi="Arial" w:cs="Arial"/>
          <w:sz w:val="21"/>
          <w:szCs w:val="21"/>
        </w:rPr>
      </w:pPr>
    </w:p>
    <w:p w:rsidR="006568EE" w:rsidRPr="00852869" w:rsidRDefault="002A4E83" w:rsidP="006568EE">
      <w:pPr>
        <w:spacing w:after="0" w:line="240" w:lineRule="auto"/>
        <w:jc w:val="center"/>
        <w:rPr>
          <w:rFonts w:ascii="Arial" w:hAnsi="Arial" w:cs="Arial"/>
          <w:sz w:val="21"/>
          <w:szCs w:val="21"/>
        </w:rPr>
      </w:pPr>
      <w:r>
        <w:rPr>
          <w:rFonts w:ascii="Arial" w:hAnsi="Arial" w:cs="Arial"/>
          <w:sz w:val="21"/>
          <w:szCs w:val="21"/>
        </w:rPr>
        <w:t>§ 14</w:t>
      </w:r>
    </w:p>
    <w:p w:rsidR="006568EE" w:rsidRPr="00144195" w:rsidRDefault="006568EE" w:rsidP="006568EE">
      <w:pPr>
        <w:pStyle w:val="Akapitzlist"/>
        <w:numPr>
          <w:ilvl w:val="1"/>
          <w:numId w:val="14"/>
        </w:numPr>
        <w:ind w:left="426"/>
        <w:jc w:val="both"/>
        <w:rPr>
          <w:rFonts w:ascii="Arial" w:hAnsi="Arial" w:cs="Arial"/>
          <w:sz w:val="21"/>
          <w:szCs w:val="21"/>
        </w:rPr>
      </w:pPr>
      <w:r w:rsidRPr="00144195">
        <w:rPr>
          <w:rFonts w:ascii="Arial" w:hAnsi="Arial" w:cs="Arial"/>
          <w:sz w:val="21"/>
          <w:szCs w:val="21"/>
        </w:rPr>
        <w:t>Wszelkie zmiany umowy wymagają formy pisemnej, pod rygorem nieważności.</w:t>
      </w:r>
    </w:p>
    <w:p w:rsidR="006568EE" w:rsidRPr="00852869" w:rsidRDefault="006568EE" w:rsidP="006568EE">
      <w:pPr>
        <w:pStyle w:val="Default"/>
        <w:numPr>
          <w:ilvl w:val="1"/>
          <w:numId w:val="14"/>
        </w:numPr>
        <w:ind w:left="426"/>
        <w:jc w:val="both"/>
        <w:rPr>
          <w:rFonts w:ascii="Arial" w:hAnsi="Arial" w:cs="Arial"/>
          <w:bCs/>
          <w:sz w:val="21"/>
          <w:szCs w:val="21"/>
        </w:rPr>
      </w:pPr>
      <w:r w:rsidRPr="00852869">
        <w:rPr>
          <w:rFonts w:ascii="Arial" w:hAnsi="Arial" w:cs="Arial"/>
          <w:bCs/>
          <w:sz w:val="21"/>
          <w:szCs w:val="21"/>
        </w:rPr>
        <w:t>Zamawiający dopuszcza zmianę postanowień zawartej umowy w stosunku do treści oferty, na podstawie której dokonano wyboru wykonawcy oraz postanowień umowy w następujących przypadkach i na określonych warunkach:</w:t>
      </w:r>
    </w:p>
    <w:p w:rsidR="006568EE" w:rsidRPr="00257A0B" w:rsidRDefault="006568EE" w:rsidP="006568EE">
      <w:pPr>
        <w:pStyle w:val="Akapitzlist"/>
        <w:numPr>
          <w:ilvl w:val="0"/>
          <w:numId w:val="16"/>
        </w:numPr>
        <w:autoSpaceDE w:val="0"/>
        <w:ind w:left="993" w:hanging="284"/>
        <w:jc w:val="both"/>
        <w:rPr>
          <w:rFonts w:ascii="Arial" w:hAnsi="Arial" w:cs="Arial"/>
          <w:bCs/>
          <w:sz w:val="21"/>
          <w:szCs w:val="21"/>
          <w:lang w:eastAsia="zh-CN"/>
        </w:rPr>
      </w:pPr>
      <w:r w:rsidRPr="00257A0B">
        <w:rPr>
          <w:rFonts w:ascii="Arial" w:hAnsi="Arial" w:cs="Arial"/>
          <w:bCs/>
          <w:sz w:val="21"/>
          <w:szCs w:val="21"/>
          <w:lang w:eastAsia="zh-CN"/>
        </w:rPr>
        <w:t>stawki podatku od towarów i usług,</w:t>
      </w:r>
    </w:p>
    <w:p w:rsidR="006568EE" w:rsidRPr="00257A0B" w:rsidRDefault="006568EE" w:rsidP="006568EE">
      <w:pPr>
        <w:pStyle w:val="Akapitzlist"/>
        <w:numPr>
          <w:ilvl w:val="0"/>
          <w:numId w:val="16"/>
        </w:numPr>
        <w:autoSpaceDE w:val="0"/>
        <w:ind w:left="993" w:hanging="284"/>
        <w:jc w:val="both"/>
        <w:rPr>
          <w:rFonts w:ascii="Arial" w:hAnsi="Arial" w:cs="Arial"/>
          <w:bCs/>
          <w:sz w:val="21"/>
          <w:szCs w:val="21"/>
          <w:lang w:eastAsia="zh-CN"/>
        </w:rPr>
      </w:pPr>
      <w:r w:rsidRPr="00257A0B">
        <w:rPr>
          <w:rFonts w:ascii="Arial" w:hAnsi="Arial" w:cs="Arial"/>
          <w:bCs/>
          <w:sz w:val="21"/>
          <w:szCs w:val="21"/>
          <w:lang w:eastAsia="zh-CN"/>
        </w:rPr>
        <w:t>wysokości minimalnego wynagrodzenia za pracę ustalonego na podstawie art. 2 ust. 3-5 ustawy z dnia 10 października 2002 r. o minimalnym wynagrodzeniu za pracę,</w:t>
      </w:r>
    </w:p>
    <w:p w:rsidR="006568EE" w:rsidRPr="00257A0B" w:rsidRDefault="006568EE" w:rsidP="006568EE">
      <w:pPr>
        <w:pStyle w:val="Akapitzlist"/>
        <w:numPr>
          <w:ilvl w:val="0"/>
          <w:numId w:val="16"/>
        </w:numPr>
        <w:autoSpaceDE w:val="0"/>
        <w:ind w:left="993" w:hanging="284"/>
        <w:jc w:val="both"/>
        <w:rPr>
          <w:rFonts w:ascii="Arial" w:hAnsi="Arial" w:cs="Arial"/>
          <w:bCs/>
          <w:sz w:val="21"/>
          <w:szCs w:val="21"/>
          <w:lang w:eastAsia="zh-CN"/>
        </w:rPr>
      </w:pPr>
      <w:r w:rsidRPr="00257A0B">
        <w:rPr>
          <w:rFonts w:ascii="Arial" w:hAnsi="Arial" w:cs="Arial"/>
          <w:bCs/>
          <w:sz w:val="21"/>
          <w:szCs w:val="21"/>
          <w:lang w:eastAsia="zh-CN"/>
        </w:rPr>
        <w:t>zasad podlegania ubezpieczeniom społecznym lub ubezpieczeniu zdrowotnemu lub wysokości stawki składki na ubezpieczenia społeczne lub zdrowotne</w:t>
      </w:r>
    </w:p>
    <w:p w:rsidR="006568EE" w:rsidRPr="00257A0B" w:rsidRDefault="006568EE" w:rsidP="006568EE">
      <w:pPr>
        <w:autoSpaceDE w:val="0"/>
        <w:spacing w:after="0" w:line="240" w:lineRule="auto"/>
        <w:ind w:left="709"/>
        <w:jc w:val="both"/>
        <w:rPr>
          <w:rFonts w:ascii="Arial" w:hAnsi="Arial" w:cs="Arial"/>
          <w:iCs/>
          <w:spacing w:val="-19"/>
          <w:sz w:val="21"/>
          <w:szCs w:val="21"/>
          <w:lang w:eastAsia="zh-CN"/>
        </w:rPr>
      </w:pPr>
      <w:r w:rsidRPr="00257A0B">
        <w:rPr>
          <w:rFonts w:ascii="Arial" w:hAnsi="Arial" w:cs="Arial"/>
          <w:bCs/>
          <w:sz w:val="21"/>
          <w:szCs w:val="21"/>
          <w:lang w:eastAsia="zh-CN"/>
        </w:rPr>
        <w:t>- jeżeli zmiany te będą miały wpływ na koszty wykonania zamówienia przez wykonawcę. Zmiana wynagrodzenia Wykonawcy nastąpi według następujących zasad:</w:t>
      </w:r>
    </w:p>
    <w:p w:rsidR="006568EE" w:rsidRPr="00257A0B" w:rsidRDefault="006568EE" w:rsidP="006568EE">
      <w:pPr>
        <w:pStyle w:val="Akapitzlist"/>
        <w:numPr>
          <w:ilvl w:val="1"/>
          <w:numId w:val="15"/>
        </w:numPr>
        <w:autoSpaceDE w:val="0"/>
        <w:jc w:val="both"/>
        <w:rPr>
          <w:rFonts w:ascii="Arial" w:hAnsi="Arial" w:cs="Arial"/>
          <w:sz w:val="21"/>
          <w:szCs w:val="21"/>
          <w:lang w:eastAsia="zh-CN"/>
        </w:rPr>
      </w:pPr>
      <w:r w:rsidRPr="00257A0B">
        <w:rPr>
          <w:rFonts w:ascii="Arial" w:hAnsi="Arial" w:cs="Arial"/>
          <w:iCs/>
          <w:spacing w:val="4"/>
          <w:sz w:val="21"/>
          <w:szCs w:val="21"/>
          <w:lang w:eastAsia="zh-CN"/>
        </w:rPr>
        <w:t xml:space="preserve">W wypadku zmiany, o której mowa w lit. a) wartość netto wynagrodzenia Wykonawcy nie </w:t>
      </w:r>
      <w:r w:rsidRPr="00257A0B">
        <w:rPr>
          <w:rFonts w:ascii="Arial" w:hAnsi="Arial" w:cs="Arial"/>
          <w:iCs/>
          <w:sz w:val="21"/>
          <w:szCs w:val="21"/>
          <w:lang w:eastAsia="zh-CN"/>
        </w:rPr>
        <w:t xml:space="preserve">zmieni się, a nowa wartość brutto wynagrodzenia zostanie wyliczana na podstawie </w:t>
      </w:r>
      <w:r w:rsidRPr="00257A0B">
        <w:rPr>
          <w:rFonts w:ascii="Arial" w:hAnsi="Arial" w:cs="Arial"/>
          <w:iCs/>
          <w:spacing w:val="-1"/>
          <w:sz w:val="21"/>
          <w:szCs w:val="21"/>
          <w:lang w:eastAsia="zh-CN"/>
        </w:rPr>
        <w:t>nowych przepisów.</w:t>
      </w:r>
    </w:p>
    <w:p w:rsidR="006568EE" w:rsidRPr="00257A0B" w:rsidRDefault="006568EE" w:rsidP="006568EE">
      <w:pPr>
        <w:pStyle w:val="Akapitzlist"/>
        <w:numPr>
          <w:ilvl w:val="1"/>
          <w:numId w:val="15"/>
        </w:numPr>
        <w:autoSpaceDE w:val="0"/>
        <w:jc w:val="both"/>
        <w:rPr>
          <w:rFonts w:ascii="Arial" w:hAnsi="Arial" w:cs="Arial"/>
          <w:sz w:val="21"/>
          <w:szCs w:val="21"/>
          <w:lang w:eastAsia="zh-CN"/>
        </w:rPr>
      </w:pPr>
      <w:r w:rsidRPr="00257A0B">
        <w:rPr>
          <w:rFonts w:ascii="Arial" w:hAnsi="Arial" w:cs="Arial"/>
          <w:iCs/>
          <w:spacing w:val="6"/>
          <w:sz w:val="21"/>
          <w:szCs w:val="21"/>
          <w:lang w:eastAsia="zh-CN"/>
        </w:rPr>
        <w:t xml:space="preserve">W przypadku zmiany, o której mowa w lit. b) wynagrodzenie Wykonawcy  ulegnie zmianie </w:t>
      </w:r>
      <w:r w:rsidRPr="00257A0B">
        <w:rPr>
          <w:rFonts w:ascii="Arial" w:hAnsi="Arial" w:cs="Arial"/>
          <w:iCs/>
          <w:spacing w:val="4"/>
          <w:sz w:val="21"/>
          <w:szCs w:val="21"/>
          <w:lang w:eastAsia="zh-CN"/>
        </w:rPr>
        <w:t xml:space="preserve">o wartość wzrostu całkowitego kosztu Wykonawcy wynikająca ze zwiększenia wynagrodzeń osób </w:t>
      </w:r>
      <w:r w:rsidRPr="00257A0B">
        <w:rPr>
          <w:rFonts w:ascii="Arial" w:hAnsi="Arial" w:cs="Arial"/>
          <w:iCs/>
          <w:spacing w:val="5"/>
          <w:sz w:val="21"/>
          <w:szCs w:val="21"/>
          <w:lang w:eastAsia="zh-CN"/>
        </w:rPr>
        <w:t xml:space="preserve">bezpośrednio wykonujących zamówienie do wysokości aktualnie obowiązującego minimalnego </w:t>
      </w:r>
      <w:r w:rsidRPr="00257A0B">
        <w:rPr>
          <w:rFonts w:ascii="Arial" w:hAnsi="Arial" w:cs="Arial"/>
          <w:iCs/>
          <w:spacing w:val="7"/>
          <w:sz w:val="21"/>
          <w:szCs w:val="21"/>
          <w:lang w:eastAsia="zh-CN"/>
        </w:rPr>
        <w:t xml:space="preserve">wynagrodzenia, z uwzględnieniem wysokości wszystkich obciążeń publicznoprawnych od kwoty wzrostu </w:t>
      </w:r>
      <w:r w:rsidRPr="00257A0B">
        <w:rPr>
          <w:rFonts w:ascii="Arial" w:hAnsi="Arial" w:cs="Arial"/>
          <w:iCs/>
          <w:spacing w:val="-1"/>
          <w:sz w:val="21"/>
          <w:szCs w:val="21"/>
          <w:lang w:eastAsia="zh-CN"/>
        </w:rPr>
        <w:t>minimalnego wynagrodzenia.</w:t>
      </w:r>
    </w:p>
    <w:p w:rsidR="006568EE" w:rsidRPr="00257A0B" w:rsidRDefault="006568EE" w:rsidP="006568EE">
      <w:pPr>
        <w:pStyle w:val="Akapitzlist"/>
        <w:numPr>
          <w:ilvl w:val="1"/>
          <w:numId w:val="15"/>
        </w:numPr>
        <w:autoSpaceDE w:val="0"/>
        <w:jc w:val="both"/>
        <w:rPr>
          <w:rFonts w:ascii="Arial" w:hAnsi="Arial" w:cs="Arial"/>
          <w:sz w:val="21"/>
          <w:szCs w:val="21"/>
          <w:lang w:eastAsia="zh-CN"/>
        </w:rPr>
      </w:pPr>
      <w:r w:rsidRPr="00257A0B">
        <w:rPr>
          <w:rFonts w:ascii="Arial" w:hAnsi="Arial" w:cs="Arial"/>
          <w:iCs/>
          <w:spacing w:val="5"/>
          <w:sz w:val="21"/>
          <w:szCs w:val="21"/>
          <w:lang w:eastAsia="zh-CN"/>
        </w:rPr>
        <w:t xml:space="preserve">W przypadku zmiany, o którym mowa w lit. c) wynagrodzenie Wykonawcy ulegnie zmianie </w:t>
      </w:r>
      <w:r w:rsidRPr="00257A0B">
        <w:rPr>
          <w:rFonts w:ascii="Arial" w:hAnsi="Arial" w:cs="Arial"/>
          <w:spacing w:val="1"/>
          <w:sz w:val="21"/>
          <w:szCs w:val="21"/>
          <w:lang w:eastAsia="zh-CN"/>
        </w:rPr>
        <w:t xml:space="preserve">o </w:t>
      </w:r>
      <w:r w:rsidRPr="00257A0B">
        <w:rPr>
          <w:rFonts w:ascii="Arial" w:hAnsi="Arial" w:cs="Arial"/>
          <w:iCs/>
          <w:spacing w:val="1"/>
          <w:sz w:val="21"/>
          <w:szCs w:val="21"/>
          <w:lang w:eastAsia="zh-CN"/>
        </w:rPr>
        <w:t xml:space="preserve">wartość wzrostu całkowitego kosztu Wykonawcy, jaką będzie on zobowiązany dodatkowo ponieść </w:t>
      </w:r>
      <w:r w:rsidRPr="00257A0B">
        <w:rPr>
          <w:rFonts w:ascii="Arial" w:hAnsi="Arial" w:cs="Arial"/>
          <w:iCs/>
          <w:spacing w:val="-1"/>
          <w:sz w:val="21"/>
          <w:szCs w:val="21"/>
          <w:lang w:eastAsia="zh-CN"/>
        </w:rPr>
        <w:t xml:space="preserve">w celu uwzględnienia tej zmiany, przy zachowaniu dotychczasowej kwoty netto wynagrodzenia osób </w:t>
      </w:r>
      <w:r w:rsidRPr="00257A0B">
        <w:rPr>
          <w:rFonts w:ascii="Arial" w:hAnsi="Arial" w:cs="Arial"/>
          <w:iCs/>
          <w:spacing w:val="-2"/>
          <w:sz w:val="21"/>
          <w:szCs w:val="21"/>
          <w:lang w:eastAsia="zh-CN"/>
        </w:rPr>
        <w:t>bezpośrednio wykonujących zamówienie na rzecz Zamawiającego</w:t>
      </w:r>
      <w:r w:rsidRPr="00257A0B">
        <w:rPr>
          <w:rFonts w:ascii="Arial" w:hAnsi="Arial" w:cs="Arial"/>
          <w:iCs/>
          <w:spacing w:val="-19"/>
          <w:sz w:val="21"/>
          <w:szCs w:val="21"/>
          <w:lang w:eastAsia="zh-CN"/>
        </w:rPr>
        <w:t>.</w:t>
      </w:r>
    </w:p>
    <w:p w:rsidR="006568EE" w:rsidRPr="00257A0B" w:rsidRDefault="006568EE" w:rsidP="006568EE">
      <w:pPr>
        <w:pStyle w:val="Akapitzlist"/>
        <w:numPr>
          <w:ilvl w:val="1"/>
          <w:numId w:val="15"/>
        </w:numPr>
        <w:autoSpaceDE w:val="0"/>
        <w:jc w:val="both"/>
        <w:rPr>
          <w:rFonts w:ascii="Arial" w:hAnsi="Arial" w:cs="Arial"/>
          <w:spacing w:val="-1"/>
          <w:sz w:val="21"/>
          <w:szCs w:val="21"/>
          <w:lang w:eastAsia="zh-CN"/>
        </w:rPr>
      </w:pPr>
      <w:r w:rsidRPr="00257A0B">
        <w:rPr>
          <w:rFonts w:ascii="Arial" w:hAnsi="Arial" w:cs="Arial"/>
          <w:sz w:val="21"/>
          <w:szCs w:val="21"/>
          <w:lang w:eastAsia="zh-CN"/>
        </w:rPr>
        <w:t>Warunkiem waloryzacji będzie złożenie wniosku przez Wykonawcę, a w przypadkach zmian, o których mowa w lit. b i c wykazanie przez</w:t>
      </w:r>
      <w:r w:rsidRPr="00257A0B">
        <w:rPr>
          <w:rFonts w:ascii="Arial" w:hAnsi="Arial" w:cs="Arial"/>
          <w:spacing w:val="2"/>
          <w:sz w:val="21"/>
          <w:szCs w:val="21"/>
          <w:lang w:eastAsia="zh-CN"/>
        </w:rPr>
        <w:t xml:space="preserve"> Wykonawcę wpływu zmian  na koszt wykonania zamówienia.</w:t>
      </w:r>
    </w:p>
    <w:p w:rsidR="006568EE" w:rsidRPr="00257A0B" w:rsidRDefault="006568EE" w:rsidP="006568EE">
      <w:pPr>
        <w:pStyle w:val="Akapitzlist"/>
        <w:numPr>
          <w:ilvl w:val="1"/>
          <w:numId w:val="15"/>
        </w:numPr>
        <w:autoSpaceDE w:val="0"/>
        <w:jc w:val="both"/>
        <w:rPr>
          <w:rFonts w:ascii="Arial" w:hAnsi="Arial" w:cs="Arial"/>
          <w:spacing w:val="-1"/>
          <w:sz w:val="21"/>
          <w:szCs w:val="21"/>
          <w:lang w:eastAsia="zh-CN"/>
        </w:rPr>
      </w:pPr>
      <w:r w:rsidRPr="00257A0B">
        <w:rPr>
          <w:rFonts w:ascii="Arial" w:hAnsi="Arial" w:cs="Arial"/>
          <w:spacing w:val="-1"/>
          <w:sz w:val="21"/>
          <w:szCs w:val="21"/>
          <w:lang w:eastAsia="zh-CN"/>
        </w:rPr>
        <w:t>Zmiana wynagrodzenia Wykonawcy obowiązywać będzie od dnia wejścia w życie zmian, o których mowa w lit. a, b i c.</w:t>
      </w:r>
    </w:p>
    <w:p w:rsidR="006568EE" w:rsidRDefault="006568EE" w:rsidP="006568EE">
      <w:pPr>
        <w:spacing w:after="0" w:line="240" w:lineRule="auto"/>
        <w:jc w:val="center"/>
        <w:rPr>
          <w:rFonts w:ascii="Arial" w:hAnsi="Arial" w:cs="Arial"/>
          <w:sz w:val="21"/>
          <w:szCs w:val="21"/>
        </w:rPr>
      </w:pPr>
    </w:p>
    <w:p w:rsidR="006568EE" w:rsidRDefault="002A4E83" w:rsidP="006568EE">
      <w:pPr>
        <w:spacing w:after="0" w:line="240" w:lineRule="auto"/>
        <w:jc w:val="center"/>
        <w:rPr>
          <w:rFonts w:ascii="Arial" w:hAnsi="Arial" w:cs="Arial"/>
          <w:sz w:val="21"/>
          <w:szCs w:val="21"/>
        </w:rPr>
      </w:pPr>
      <w:r>
        <w:rPr>
          <w:rFonts w:ascii="Arial" w:hAnsi="Arial" w:cs="Arial"/>
          <w:sz w:val="21"/>
          <w:szCs w:val="21"/>
        </w:rPr>
        <w:t>§ 15</w:t>
      </w:r>
    </w:p>
    <w:p w:rsidR="006568EE" w:rsidRDefault="006568EE" w:rsidP="006568EE">
      <w:pPr>
        <w:spacing w:after="0" w:line="240" w:lineRule="auto"/>
        <w:jc w:val="both"/>
        <w:rPr>
          <w:rFonts w:ascii="Arial" w:hAnsi="Arial" w:cs="Arial"/>
          <w:sz w:val="21"/>
          <w:szCs w:val="21"/>
        </w:rPr>
      </w:pPr>
      <w:r>
        <w:rPr>
          <w:rFonts w:ascii="Arial" w:hAnsi="Arial" w:cs="Arial"/>
          <w:sz w:val="21"/>
          <w:szCs w:val="21"/>
        </w:rPr>
        <w:t>Integralną część niniejszej umowy stanowią Załączniki:</w:t>
      </w:r>
    </w:p>
    <w:p w:rsidR="006568EE" w:rsidRDefault="006568EE" w:rsidP="006568EE">
      <w:pPr>
        <w:spacing w:after="0" w:line="240" w:lineRule="auto"/>
        <w:jc w:val="both"/>
        <w:rPr>
          <w:rFonts w:ascii="Arial" w:hAnsi="Arial" w:cs="Arial"/>
          <w:i/>
          <w:sz w:val="21"/>
          <w:szCs w:val="21"/>
        </w:rPr>
      </w:pPr>
      <w:r>
        <w:rPr>
          <w:rFonts w:ascii="Arial" w:hAnsi="Arial" w:cs="Arial"/>
          <w:sz w:val="21"/>
          <w:szCs w:val="21"/>
        </w:rPr>
        <w:t xml:space="preserve">Załącznik nr 1 – </w:t>
      </w:r>
      <w:r w:rsidR="002A4E83">
        <w:rPr>
          <w:rFonts w:ascii="Arial" w:hAnsi="Arial" w:cs="Arial"/>
          <w:i/>
          <w:sz w:val="21"/>
          <w:szCs w:val="21"/>
        </w:rPr>
        <w:t>O</w:t>
      </w:r>
      <w:r w:rsidRPr="00846E37">
        <w:rPr>
          <w:rFonts w:ascii="Arial" w:hAnsi="Arial" w:cs="Arial"/>
          <w:i/>
          <w:sz w:val="21"/>
          <w:szCs w:val="21"/>
        </w:rPr>
        <w:t>pis przedmiotu zamówienia</w:t>
      </w:r>
      <w:r>
        <w:rPr>
          <w:rFonts w:ascii="Arial" w:hAnsi="Arial" w:cs="Arial"/>
          <w:i/>
          <w:sz w:val="21"/>
          <w:szCs w:val="21"/>
        </w:rPr>
        <w:t>,</w:t>
      </w:r>
    </w:p>
    <w:p w:rsidR="006568EE" w:rsidRPr="00846E37" w:rsidRDefault="006568EE" w:rsidP="006568EE">
      <w:pPr>
        <w:spacing w:after="0" w:line="240" w:lineRule="auto"/>
        <w:jc w:val="both"/>
        <w:rPr>
          <w:rFonts w:ascii="Arial" w:hAnsi="Arial" w:cs="Arial"/>
          <w:sz w:val="21"/>
          <w:szCs w:val="21"/>
        </w:rPr>
      </w:pPr>
      <w:r>
        <w:rPr>
          <w:rFonts w:ascii="Arial" w:hAnsi="Arial" w:cs="Arial"/>
          <w:sz w:val="21"/>
          <w:szCs w:val="21"/>
        </w:rPr>
        <w:t xml:space="preserve">Załącznik nr 2 – </w:t>
      </w:r>
      <w:r w:rsidRPr="00C268D7">
        <w:rPr>
          <w:rFonts w:ascii="Arial" w:hAnsi="Arial" w:cs="Arial"/>
          <w:i/>
          <w:sz w:val="21"/>
          <w:szCs w:val="21"/>
        </w:rPr>
        <w:t>Formularz oferty.</w:t>
      </w:r>
    </w:p>
    <w:p w:rsidR="006568EE" w:rsidRDefault="006568EE" w:rsidP="006568EE">
      <w:pPr>
        <w:spacing w:after="0" w:line="240" w:lineRule="auto"/>
        <w:jc w:val="center"/>
        <w:rPr>
          <w:rFonts w:ascii="Arial" w:hAnsi="Arial" w:cs="Arial"/>
          <w:sz w:val="21"/>
          <w:szCs w:val="21"/>
        </w:rPr>
      </w:pPr>
    </w:p>
    <w:p w:rsidR="006568EE" w:rsidRDefault="002A4E83" w:rsidP="006568EE">
      <w:pPr>
        <w:spacing w:after="0" w:line="240" w:lineRule="auto"/>
        <w:jc w:val="center"/>
        <w:rPr>
          <w:rFonts w:ascii="Arial" w:hAnsi="Arial" w:cs="Arial"/>
          <w:sz w:val="21"/>
          <w:szCs w:val="21"/>
        </w:rPr>
      </w:pPr>
      <w:r>
        <w:rPr>
          <w:rFonts w:ascii="Arial" w:hAnsi="Arial" w:cs="Arial"/>
          <w:sz w:val="21"/>
          <w:szCs w:val="21"/>
        </w:rPr>
        <w:t>§ 16</w:t>
      </w:r>
    </w:p>
    <w:p w:rsidR="006568EE" w:rsidRDefault="006568EE" w:rsidP="006568EE">
      <w:pPr>
        <w:spacing w:after="0" w:line="240" w:lineRule="auto"/>
        <w:rPr>
          <w:rFonts w:ascii="Arial" w:hAnsi="Arial" w:cs="Arial"/>
          <w:sz w:val="21"/>
          <w:szCs w:val="21"/>
        </w:rPr>
      </w:pPr>
    </w:p>
    <w:p w:rsidR="006568EE" w:rsidRDefault="006568EE" w:rsidP="006568EE">
      <w:pPr>
        <w:spacing w:after="0" w:line="240" w:lineRule="auto"/>
        <w:rPr>
          <w:rFonts w:ascii="Arial" w:hAnsi="Arial" w:cs="Arial"/>
          <w:sz w:val="21"/>
          <w:szCs w:val="21"/>
        </w:rPr>
      </w:pPr>
      <w:r w:rsidRPr="00852869">
        <w:rPr>
          <w:rFonts w:ascii="Arial" w:hAnsi="Arial" w:cs="Arial"/>
          <w:sz w:val="21"/>
          <w:szCs w:val="21"/>
        </w:rPr>
        <w:t>Umowa niniejsza została sporządzona w dwóch jednobrzmiących egzemplarzach po jednym dla każdej</w:t>
      </w:r>
      <w:r>
        <w:rPr>
          <w:rFonts w:ascii="Arial" w:hAnsi="Arial" w:cs="Arial"/>
          <w:sz w:val="21"/>
          <w:szCs w:val="21"/>
        </w:rPr>
        <w:t xml:space="preserve"> </w:t>
      </w:r>
      <w:r w:rsidRPr="00852869">
        <w:rPr>
          <w:rFonts w:ascii="Arial" w:hAnsi="Arial" w:cs="Arial"/>
          <w:sz w:val="21"/>
          <w:szCs w:val="21"/>
        </w:rPr>
        <w:t>ze</w:t>
      </w:r>
      <w:r>
        <w:rPr>
          <w:rFonts w:ascii="Arial" w:hAnsi="Arial" w:cs="Arial"/>
          <w:sz w:val="21"/>
          <w:szCs w:val="21"/>
        </w:rPr>
        <w:t xml:space="preserve"> </w:t>
      </w:r>
      <w:r w:rsidRPr="00852869">
        <w:rPr>
          <w:rFonts w:ascii="Arial" w:hAnsi="Arial" w:cs="Arial"/>
          <w:sz w:val="21"/>
          <w:szCs w:val="21"/>
        </w:rPr>
        <w:t>stron.</w:t>
      </w:r>
    </w:p>
    <w:p w:rsidR="00547AA8" w:rsidRDefault="00547AA8"/>
    <w:sectPr w:rsidR="00547AA8" w:rsidSect="003E71ED">
      <w:headerReference w:type="default" r:id="rId7"/>
      <w:headerReference w:type="first" r:id="rId8"/>
      <w:footerReference w:type="first" r:id="rId9"/>
      <w:pgSz w:w="11906" w:h="16838"/>
      <w:pgMar w:top="1418" w:right="1418" w:bottom="1418" w:left="1276"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92B" w:rsidRDefault="0075692B" w:rsidP="006568EE">
      <w:pPr>
        <w:spacing w:after="0" w:line="240" w:lineRule="auto"/>
      </w:pPr>
      <w:r>
        <w:separator/>
      </w:r>
    </w:p>
  </w:endnote>
  <w:endnote w:type="continuationSeparator" w:id="0">
    <w:p w:rsidR="0075692B" w:rsidRDefault="0075692B" w:rsidP="00656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F67" w:rsidRDefault="0056296A">
    <w:pPr>
      <w:pStyle w:val="NormalnyWeb"/>
      <w:spacing w:before="0" w:after="0"/>
    </w:pPr>
    <w:r>
      <w:rPr>
        <w:sz w:val="16"/>
        <w:szCs w:val="16"/>
      </w:rPr>
      <w:tab/>
    </w:r>
  </w:p>
  <w:p w:rsidR="00284F67" w:rsidRDefault="0075692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92B" w:rsidRDefault="0075692B" w:rsidP="006568EE">
      <w:pPr>
        <w:spacing w:after="0" w:line="240" w:lineRule="auto"/>
      </w:pPr>
      <w:r>
        <w:separator/>
      </w:r>
    </w:p>
  </w:footnote>
  <w:footnote w:type="continuationSeparator" w:id="0">
    <w:p w:rsidR="0075692B" w:rsidRDefault="0075692B" w:rsidP="006568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F67" w:rsidRDefault="006568EE">
    <w:pPr>
      <w:pStyle w:val="Nagwek"/>
      <w:rPr>
        <w:rFonts w:ascii="Arial" w:hAnsi="Arial" w:cs="Arial"/>
        <w:b/>
        <w:sz w:val="21"/>
        <w:szCs w:val="21"/>
      </w:rPr>
    </w:pPr>
    <w:r>
      <w:rPr>
        <w:rFonts w:ascii="Arial" w:hAnsi="Arial" w:cs="Arial"/>
        <w:b/>
        <w:sz w:val="21"/>
        <w:szCs w:val="21"/>
      </w:rPr>
      <w:t>PCZ/</w:t>
    </w:r>
    <w:proofErr w:type="spellStart"/>
    <w:r>
      <w:rPr>
        <w:rFonts w:ascii="Arial" w:hAnsi="Arial" w:cs="Arial"/>
        <w:b/>
        <w:sz w:val="21"/>
        <w:szCs w:val="21"/>
      </w:rPr>
      <w:t>II-ZP</w:t>
    </w:r>
    <w:proofErr w:type="spellEnd"/>
    <w:r>
      <w:rPr>
        <w:rFonts w:ascii="Arial" w:hAnsi="Arial" w:cs="Arial"/>
        <w:b/>
        <w:sz w:val="21"/>
        <w:szCs w:val="21"/>
      </w:rPr>
      <w:t>/13</w:t>
    </w:r>
    <w:r w:rsidR="0056296A">
      <w:rPr>
        <w:rFonts w:ascii="Arial" w:hAnsi="Arial" w:cs="Arial"/>
        <w:b/>
        <w:sz w:val="21"/>
        <w:szCs w:val="21"/>
      </w:rPr>
      <w:t>/201</w:t>
    </w:r>
    <w:r>
      <w:rPr>
        <w:rFonts w:ascii="Arial" w:hAnsi="Arial" w:cs="Arial"/>
        <w:b/>
        <w:sz w:val="21"/>
        <w:szCs w:val="21"/>
      </w:rPr>
      <w:t>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F67" w:rsidRDefault="00331EDA">
    <w:pPr>
      <w:pStyle w:val="Nagwek"/>
      <w:rPr>
        <w:rFonts w:ascii="Arial" w:hAnsi="Arial" w:cs="Arial"/>
        <w:b/>
        <w:sz w:val="20"/>
        <w:szCs w:val="20"/>
      </w:rPr>
    </w:pPr>
    <w:r>
      <w:rPr>
        <w:rFonts w:ascii="Arial" w:hAnsi="Arial" w:cs="Arial"/>
        <w:b/>
        <w:sz w:val="20"/>
        <w:szCs w:val="20"/>
      </w:rPr>
      <w:t>PCZ/</w:t>
    </w:r>
    <w:proofErr w:type="spellStart"/>
    <w:r>
      <w:rPr>
        <w:rFonts w:ascii="Arial" w:hAnsi="Arial" w:cs="Arial"/>
        <w:b/>
        <w:sz w:val="20"/>
        <w:szCs w:val="20"/>
      </w:rPr>
      <w:t>II-ZP</w:t>
    </w:r>
    <w:proofErr w:type="spellEnd"/>
    <w:r>
      <w:rPr>
        <w:rFonts w:ascii="Arial" w:hAnsi="Arial" w:cs="Arial"/>
        <w:b/>
        <w:sz w:val="20"/>
        <w:szCs w:val="20"/>
      </w:rPr>
      <w:t>/13/2018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543EF0"/>
    <w:lvl w:ilvl="0">
      <w:numFmt w:val="decimal"/>
      <w:lvlText w:val="*"/>
      <w:lvlJc w:val="left"/>
      <w:pPr>
        <w:ind w:left="0" w:firstLine="0"/>
      </w:pPr>
    </w:lvl>
  </w:abstractNum>
  <w:abstractNum w:abstractNumId="1">
    <w:nsid w:val="00E87E10"/>
    <w:multiLevelType w:val="hybridMultilevel"/>
    <w:tmpl w:val="109EE474"/>
    <w:lvl w:ilvl="0" w:tplc="68DC38FE">
      <w:start w:val="1"/>
      <w:numFmt w:val="decimal"/>
      <w:lvlText w:val="%1)"/>
      <w:lvlJc w:val="left"/>
      <w:pPr>
        <w:ind w:left="1287" w:hanging="360"/>
      </w:pPr>
    </w:lvl>
    <w:lvl w:ilvl="1" w:tplc="0415001B">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nsid w:val="096B6DD4"/>
    <w:multiLevelType w:val="singleLevel"/>
    <w:tmpl w:val="31EA2F7A"/>
    <w:lvl w:ilvl="0">
      <w:start w:val="1"/>
      <w:numFmt w:val="decimal"/>
      <w:lvlText w:val="%1."/>
      <w:legacy w:legacy="1" w:legacySpace="0" w:legacyIndent="360"/>
      <w:lvlJc w:val="left"/>
      <w:pPr>
        <w:ind w:left="360" w:hanging="360"/>
      </w:pPr>
      <w:rPr>
        <w:rFonts w:ascii="Arial" w:hAnsi="Arial" w:cs="Arial" w:hint="default"/>
      </w:rPr>
    </w:lvl>
  </w:abstractNum>
  <w:abstractNum w:abstractNumId="3">
    <w:nsid w:val="13303B60"/>
    <w:multiLevelType w:val="singleLevel"/>
    <w:tmpl w:val="A7141C8E"/>
    <w:lvl w:ilvl="0">
      <w:start w:val="1"/>
      <w:numFmt w:val="decimal"/>
      <w:lvlText w:val="%1."/>
      <w:legacy w:legacy="1" w:legacySpace="0" w:legacyIndent="360"/>
      <w:lvlJc w:val="left"/>
      <w:pPr>
        <w:ind w:left="360" w:hanging="360"/>
      </w:pPr>
      <w:rPr>
        <w:rFonts w:ascii="Arial" w:hAnsi="Arial" w:cs="Arial" w:hint="default"/>
      </w:rPr>
    </w:lvl>
  </w:abstractNum>
  <w:abstractNum w:abstractNumId="4">
    <w:nsid w:val="2D042ECD"/>
    <w:multiLevelType w:val="singleLevel"/>
    <w:tmpl w:val="D4DED9D0"/>
    <w:lvl w:ilvl="0">
      <w:start w:val="1"/>
      <w:numFmt w:val="decimal"/>
      <w:lvlText w:val="%1."/>
      <w:legacy w:legacy="1" w:legacySpace="0" w:legacyIndent="360"/>
      <w:lvlJc w:val="left"/>
      <w:pPr>
        <w:ind w:left="360" w:hanging="360"/>
      </w:pPr>
      <w:rPr>
        <w:rFonts w:ascii="Arial" w:hAnsi="Arial" w:cs="Arial" w:hint="default"/>
      </w:rPr>
    </w:lvl>
  </w:abstractNum>
  <w:abstractNum w:abstractNumId="5">
    <w:nsid w:val="2D5D0AC1"/>
    <w:multiLevelType w:val="singleLevel"/>
    <w:tmpl w:val="0936B0F0"/>
    <w:lvl w:ilvl="0">
      <w:start w:val="1"/>
      <w:numFmt w:val="decimal"/>
      <w:lvlText w:val="%1."/>
      <w:legacy w:legacy="1" w:legacySpace="0" w:legacyIndent="360"/>
      <w:lvlJc w:val="left"/>
      <w:pPr>
        <w:ind w:left="360" w:hanging="360"/>
      </w:pPr>
      <w:rPr>
        <w:rFonts w:ascii="Arial" w:hAnsi="Arial" w:cs="Arial" w:hint="default"/>
      </w:rPr>
    </w:lvl>
  </w:abstractNum>
  <w:abstractNum w:abstractNumId="6">
    <w:nsid w:val="33812609"/>
    <w:multiLevelType w:val="singleLevel"/>
    <w:tmpl w:val="2C8A19D0"/>
    <w:lvl w:ilvl="0">
      <w:start w:val="1"/>
      <w:numFmt w:val="decimal"/>
      <w:lvlText w:val="%1."/>
      <w:legacy w:legacy="1" w:legacySpace="0" w:legacyIndent="360"/>
      <w:lvlJc w:val="left"/>
      <w:pPr>
        <w:ind w:left="360" w:hanging="360"/>
      </w:pPr>
      <w:rPr>
        <w:rFonts w:ascii="Arial" w:hAnsi="Arial" w:cs="Arial" w:hint="default"/>
      </w:rPr>
    </w:lvl>
  </w:abstractNum>
  <w:abstractNum w:abstractNumId="7">
    <w:nsid w:val="4E1F37B4"/>
    <w:multiLevelType w:val="singleLevel"/>
    <w:tmpl w:val="F38E1068"/>
    <w:lvl w:ilvl="0">
      <w:start w:val="1"/>
      <w:numFmt w:val="lowerLetter"/>
      <w:lvlText w:val="%1)"/>
      <w:legacy w:legacy="1" w:legacySpace="0" w:legacyIndent="360"/>
      <w:lvlJc w:val="left"/>
      <w:pPr>
        <w:ind w:left="360" w:hanging="360"/>
      </w:pPr>
      <w:rPr>
        <w:rFonts w:ascii="Arial" w:hAnsi="Arial" w:cs="Arial" w:hint="default"/>
        <w:sz w:val="21"/>
        <w:szCs w:val="21"/>
      </w:rPr>
    </w:lvl>
  </w:abstractNum>
  <w:abstractNum w:abstractNumId="8">
    <w:nsid w:val="543B278C"/>
    <w:multiLevelType w:val="hybridMultilevel"/>
    <w:tmpl w:val="AC7CB2B0"/>
    <w:lvl w:ilvl="0" w:tplc="0415000B">
      <w:start w:val="1"/>
      <w:numFmt w:val="bullet"/>
      <w:lvlText w:val=""/>
      <w:lvlJc w:val="left"/>
      <w:pPr>
        <w:ind w:left="720" w:hanging="360"/>
      </w:pPr>
      <w:rPr>
        <w:rFonts w:ascii="Wingdings" w:hAnsi="Wingdings" w:hint="default"/>
        <w:b/>
        <w:color w:val="auto"/>
      </w:rPr>
    </w:lvl>
    <w:lvl w:ilvl="1" w:tplc="CE64910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18201E2"/>
    <w:multiLevelType w:val="singleLevel"/>
    <w:tmpl w:val="102E0644"/>
    <w:lvl w:ilvl="0">
      <w:start w:val="1"/>
      <w:numFmt w:val="decimal"/>
      <w:lvlText w:val="%1."/>
      <w:legacy w:legacy="1" w:legacySpace="0" w:legacyIndent="360"/>
      <w:lvlJc w:val="left"/>
      <w:pPr>
        <w:ind w:left="360" w:hanging="360"/>
      </w:pPr>
      <w:rPr>
        <w:rFonts w:ascii="Arial" w:hAnsi="Arial" w:cs="Arial" w:hint="default"/>
      </w:rPr>
    </w:lvl>
  </w:abstractNum>
  <w:abstractNum w:abstractNumId="10">
    <w:nsid w:val="634C1A2B"/>
    <w:multiLevelType w:val="singleLevel"/>
    <w:tmpl w:val="4CEC75E8"/>
    <w:lvl w:ilvl="0">
      <w:start w:val="1"/>
      <w:numFmt w:val="decimal"/>
      <w:lvlText w:val="%1."/>
      <w:legacy w:legacy="1" w:legacySpace="0" w:legacyIndent="360"/>
      <w:lvlJc w:val="left"/>
      <w:pPr>
        <w:ind w:left="360" w:hanging="360"/>
      </w:pPr>
      <w:rPr>
        <w:rFonts w:ascii="Arial" w:hAnsi="Arial" w:cs="Arial" w:hint="default"/>
      </w:rPr>
    </w:lvl>
  </w:abstractNum>
  <w:abstractNum w:abstractNumId="11">
    <w:nsid w:val="63FF7D05"/>
    <w:multiLevelType w:val="multilevel"/>
    <w:tmpl w:val="84D2F662"/>
    <w:lvl w:ilvl="0">
      <w:start w:val="1"/>
      <w:numFmt w:val="decimal"/>
      <w:lvlText w:val="%1."/>
      <w:lvlJc w:val="left"/>
      <w:rPr>
        <w:rFonts w:ascii="Arial" w:hAnsi="Arial" w:cs="Arial" w:hint="default"/>
        <w:b w:val="0"/>
        <w:sz w:val="21"/>
        <w:szCs w:val="21"/>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6DF771A5"/>
    <w:multiLevelType w:val="hybridMultilevel"/>
    <w:tmpl w:val="6E62051A"/>
    <w:lvl w:ilvl="0" w:tplc="68DC38FE">
      <w:start w:val="1"/>
      <w:numFmt w:val="decimal"/>
      <w:lvlText w:val="%1)"/>
      <w:lvlJc w:val="left"/>
      <w:pPr>
        <w:ind w:left="1287" w:hanging="360"/>
      </w:pPr>
    </w:lvl>
    <w:lvl w:ilvl="1" w:tplc="5C06D3AE">
      <w:start w:val="1"/>
      <w:numFmt w:val="decimal"/>
      <w:lvlText w:val="%2)"/>
      <w:lvlJc w:val="left"/>
      <w:pPr>
        <w:ind w:left="2007" w:hanging="360"/>
      </w:pPr>
      <w:rPr>
        <w:rFonts w:ascii="Arial" w:hAnsi="Arial" w:cs="Arial"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72DD6AB9"/>
    <w:multiLevelType w:val="hybridMultilevel"/>
    <w:tmpl w:val="08CCC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6F153C8"/>
    <w:multiLevelType w:val="hybridMultilevel"/>
    <w:tmpl w:val="E62478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89F408E"/>
    <w:multiLevelType w:val="hybridMultilevel"/>
    <w:tmpl w:val="B5CE260A"/>
    <w:lvl w:ilvl="0" w:tplc="9E4E8F04">
      <w:start w:val="5"/>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B900558"/>
    <w:multiLevelType w:val="singleLevel"/>
    <w:tmpl w:val="B7688CD8"/>
    <w:lvl w:ilvl="0">
      <w:start w:val="2"/>
      <w:numFmt w:val="decimal"/>
      <w:lvlText w:val="%1."/>
      <w:legacy w:legacy="1" w:legacySpace="0" w:legacyIndent="360"/>
      <w:lvlJc w:val="left"/>
      <w:pPr>
        <w:ind w:left="360" w:hanging="360"/>
      </w:pPr>
      <w:rPr>
        <w:rFonts w:ascii="Arial" w:hAnsi="Arial" w:cs="Arial" w:hint="default"/>
      </w:rPr>
    </w:lvl>
  </w:abstractNum>
  <w:num w:numId="1">
    <w:abstractNumId w:val="11"/>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
    <w:abstractNumId w:val="2"/>
  </w:num>
  <w:num w:numId="4">
    <w:abstractNumId w:val="3"/>
  </w:num>
  <w:num w:numId="5">
    <w:abstractNumId w:val="3"/>
    <w:lvlOverride w:ilvl="0">
      <w:lvl w:ilvl="0">
        <w:start w:val="2"/>
        <w:numFmt w:val="decimal"/>
        <w:lvlText w:val="%1."/>
        <w:legacy w:legacy="1" w:legacySpace="0" w:legacyIndent="360"/>
        <w:lvlJc w:val="left"/>
        <w:pPr>
          <w:ind w:left="360" w:hanging="360"/>
        </w:pPr>
        <w:rPr>
          <w:rFonts w:ascii="Arial" w:hAnsi="Arial" w:cs="Arial" w:hint="default"/>
        </w:rPr>
      </w:lvl>
    </w:lvlOverride>
  </w:num>
  <w:num w:numId="6">
    <w:abstractNumId w:val="6"/>
  </w:num>
  <w:num w:numId="7">
    <w:abstractNumId w:val="4"/>
  </w:num>
  <w:num w:numId="8">
    <w:abstractNumId w:val="10"/>
  </w:num>
  <w:num w:numId="9">
    <w:abstractNumId w:val="7"/>
  </w:num>
  <w:num w:numId="10">
    <w:abstractNumId w:val="16"/>
  </w:num>
  <w:num w:numId="11">
    <w:abstractNumId w:val="5"/>
  </w:num>
  <w:num w:numId="12">
    <w:abstractNumId w:val="9"/>
  </w:num>
  <w:num w:numId="13">
    <w:abstractNumId w:val="12"/>
  </w:num>
  <w:num w:numId="14">
    <w:abstractNumId w:val="1"/>
  </w:num>
  <w:num w:numId="15">
    <w:abstractNumId w:val="8"/>
  </w:num>
  <w:num w:numId="16">
    <w:abstractNumId w:val="14"/>
  </w:num>
  <w:num w:numId="17">
    <w:abstractNumId w:val="1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defaultTabStop w:val="708"/>
  <w:hyphenationZone w:val="425"/>
  <w:characterSpacingControl w:val="doNotCompress"/>
  <w:footnotePr>
    <w:footnote w:id="-1"/>
    <w:footnote w:id="0"/>
  </w:footnotePr>
  <w:endnotePr>
    <w:endnote w:id="-1"/>
    <w:endnote w:id="0"/>
  </w:endnotePr>
  <w:compat/>
  <w:rsids>
    <w:rsidRoot w:val="006568EE"/>
    <w:rsid w:val="00027CAE"/>
    <w:rsid w:val="0011550C"/>
    <w:rsid w:val="002A4E83"/>
    <w:rsid w:val="00331EDA"/>
    <w:rsid w:val="004D58CD"/>
    <w:rsid w:val="00547AA8"/>
    <w:rsid w:val="00554F2B"/>
    <w:rsid w:val="0056296A"/>
    <w:rsid w:val="006568EE"/>
    <w:rsid w:val="0075692B"/>
    <w:rsid w:val="008526DB"/>
    <w:rsid w:val="00871C4A"/>
    <w:rsid w:val="00B007B6"/>
    <w:rsid w:val="00BD585D"/>
    <w:rsid w:val="00C2279E"/>
    <w:rsid w:val="00E81A07"/>
    <w:rsid w:val="00EC45F5"/>
    <w:rsid w:val="00EE055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568EE"/>
    <w:pPr>
      <w:widowControl w:val="0"/>
      <w:suppressAutoHyphens/>
      <w:autoSpaceDN w:val="0"/>
      <w:textAlignment w:val="baseline"/>
    </w:pPr>
    <w:rPr>
      <w:rFonts w:ascii="Calibri" w:eastAsia="SimSun" w:hAnsi="Calibri" w:cs="Calibri"/>
      <w:kern w:val="3"/>
    </w:rPr>
  </w:style>
  <w:style w:type="paragraph" w:styleId="Nagwek1">
    <w:name w:val="heading 1"/>
    <w:basedOn w:val="Standard"/>
    <w:link w:val="Nagwek1Znak"/>
    <w:rsid w:val="006568EE"/>
    <w:pPr>
      <w:keepNext/>
      <w:spacing w:before="240" w:after="60"/>
      <w:outlineLvl w:val="0"/>
    </w:pPr>
    <w:rPr>
      <w:rFonts w:ascii="Arial" w:hAnsi="Arial" w:cs="Arial"/>
      <w:b/>
      <w:bCs/>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568EE"/>
    <w:rPr>
      <w:rFonts w:ascii="Arial" w:eastAsia="Times New Roman" w:hAnsi="Arial" w:cs="Arial"/>
      <w:b/>
      <w:bCs/>
      <w:kern w:val="3"/>
      <w:sz w:val="32"/>
      <w:szCs w:val="32"/>
      <w:lang w:eastAsia="ar-SA"/>
    </w:rPr>
  </w:style>
  <w:style w:type="paragraph" w:customStyle="1" w:styleId="Standard">
    <w:name w:val="Standard"/>
    <w:rsid w:val="006568EE"/>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styleId="Nagwek">
    <w:name w:val="header"/>
    <w:basedOn w:val="Standard"/>
    <w:link w:val="NagwekZnak"/>
    <w:rsid w:val="006568EE"/>
    <w:pPr>
      <w:tabs>
        <w:tab w:val="center" w:pos="4536"/>
        <w:tab w:val="right" w:pos="9072"/>
      </w:tabs>
    </w:pPr>
  </w:style>
  <w:style w:type="character" w:customStyle="1" w:styleId="NagwekZnak">
    <w:name w:val="Nagłówek Znak"/>
    <w:basedOn w:val="Domylnaczcionkaakapitu"/>
    <w:link w:val="Nagwek"/>
    <w:rsid w:val="006568EE"/>
    <w:rPr>
      <w:rFonts w:ascii="Times New Roman" w:eastAsia="Times New Roman" w:hAnsi="Times New Roman" w:cs="Times New Roman"/>
      <w:kern w:val="3"/>
      <w:sz w:val="24"/>
      <w:szCs w:val="24"/>
      <w:lang w:eastAsia="ar-SA"/>
    </w:rPr>
  </w:style>
  <w:style w:type="paragraph" w:styleId="Stopka">
    <w:name w:val="footer"/>
    <w:basedOn w:val="Standard"/>
    <w:link w:val="StopkaZnak"/>
    <w:rsid w:val="006568EE"/>
    <w:pPr>
      <w:tabs>
        <w:tab w:val="center" w:pos="4536"/>
        <w:tab w:val="right" w:pos="9072"/>
      </w:tabs>
    </w:pPr>
  </w:style>
  <w:style w:type="character" w:customStyle="1" w:styleId="StopkaZnak">
    <w:name w:val="Stopka Znak"/>
    <w:basedOn w:val="Domylnaczcionkaakapitu"/>
    <w:link w:val="Stopka"/>
    <w:rsid w:val="006568EE"/>
    <w:rPr>
      <w:rFonts w:ascii="Times New Roman" w:eastAsia="Times New Roman" w:hAnsi="Times New Roman" w:cs="Times New Roman"/>
      <w:kern w:val="3"/>
      <w:sz w:val="24"/>
      <w:szCs w:val="24"/>
      <w:lang w:eastAsia="ar-SA"/>
    </w:rPr>
  </w:style>
  <w:style w:type="paragraph" w:styleId="NormalnyWeb">
    <w:name w:val="Normal (Web)"/>
    <w:basedOn w:val="Standard"/>
    <w:rsid w:val="006568EE"/>
    <w:pPr>
      <w:spacing w:before="280" w:after="119"/>
    </w:pPr>
  </w:style>
  <w:style w:type="paragraph" w:styleId="Akapitzlist">
    <w:name w:val="List Paragraph"/>
    <w:basedOn w:val="Standard"/>
    <w:uiPriority w:val="34"/>
    <w:qFormat/>
    <w:rsid w:val="006568EE"/>
    <w:pPr>
      <w:ind w:left="720"/>
    </w:pPr>
  </w:style>
  <w:style w:type="paragraph" w:customStyle="1" w:styleId="Default">
    <w:name w:val="Default"/>
    <w:rsid w:val="006568E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uiPriority w:val="99"/>
    <w:semiHidden/>
    <w:unhideWhenUsed/>
    <w:rsid w:val="00B007B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07B6"/>
    <w:rPr>
      <w:rFonts w:ascii="Tahoma" w:eastAsia="SimSun" w:hAnsi="Tahoma" w:cs="Tahoma"/>
      <w:kern w:val="3"/>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1871</Words>
  <Characters>11228</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zam1</dc:creator>
  <cp:lastModifiedBy>zam1</cp:lastModifiedBy>
  <cp:revision>6</cp:revision>
  <cp:lastPrinted>2018-06-08T07:41:00Z</cp:lastPrinted>
  <dcterms:created xsi:type="dcterms:W3CDTF">2018-06-07T10:22:00Z</dcterms:created>
  <dcterms:modified xsi:type="dcterms:W3CDTF">2018-06-08T12:43:00Z</dcterms:modified>
</cp:coreProperties>
</file>