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AD" w:rsidRDefault="004638AD" w:rsidP="004638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638AD" w:rsidRPr="004B419F" w:rsidRDefault="00FC5C6B" w:rsidP="004638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</w:t>
      </w:r>
      <w:r w:rsidR="00C70D39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="004638AD"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/2019                                                                                 </w:t>
      </w:r>
      <w:r w:rsidR="004638AD"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="004638AD"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85635">
        <w:rPr>
          <w:rFonts w:ascii="Arial" w:hAnsi="Arial" w:cs="Arial"/>
          <w:b/>
          <w:bCs/>
          <w:color w:val="000000"/>
          <w:sz w:val="20"/>
          <w:szCs w:val="20"/>
        </w:rPr>
        <w:t>2.1</w:t>
      </w:r>
      <w:r w:rsidR="004638A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638AD"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4638AD" w:rsidRPr="004B419F" w:rsidRDefault="004638AD" w:rsidP="004638A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4638AD" w:rsidRDefault="004638AD" w:rsidP="004638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ZESTAWIENIE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WARUNKÓW I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4638AD" w:rsidRPr="004B419F" w:rsidRDefault="004638AD" w:rsidP="004638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638AD" w:rsidRPr="00581FBD" w:rsidRDefault="004638AD" w:rsidP="004638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Aparat USG -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Pakiet 1 </w:t>
      </w:r>
    </w:p>
    <w:p w:rsidR="004638AD" w:rsidRPr="00581FBD" w:rsidRDefault="004638AD" w:rsidP="004638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4638AD" w:rsidRDefault="004638AD" w:rsidP="004638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4638AD" w:rsidRPr="004B419F" w:rsidRDefault="004638AD" w:rsidP="004638A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4638AD" w:rsidRPr="004B419F" w:rsidRDefault="004638AD" w:rsidP="004638A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4638AD" w:rsidRPr="004B419F" w:rsidRDefault="004638AD" w:rsidP="004638A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4638AD" w:rsidRDefault="004638AD" w:rsidP="004638A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(nie </w:t>
      </w:r>
      <w:r w:rsidRPr="00827C10">
        <w:rPr>
          <w:rFonts w:ascii="Arial" w:hAnsi="Arial" w:cs="Arial"/>
          <w:sz w:val="20"/>
          <w:szCs w:val="20"/>
        </w:rPr>
        <w:t>starszy niż 2018r</w:t>
      </w:r>
      <w:r w:rsidRPr="004B419F">
        <w:rPr>
          <w:rFonts w:ascii="Arial" w:hAnsi="Arial" w:cs="Arial"/>
          <w:sz w:val="20"/>
          <w:szCs w:val="20"/>
        </w:rPr>
        <w:t>.) podać: ….…………………………………………...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4638AD" w:rsidRDefault="004638AD" w:rsidP="004638A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kontaktu w sprawie realizacji zamówienia: ………………………………………</w:t>
      </w:r>
    </w:p>
    <w:p w:rsidR="004638AD" w:rsidRDefault="004638AD" w:rsidP="004638A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……………………………………………………………………tel. ………………………………………….</w:t>
      </w:r>
    </w:p>
    <w:p w:rsidR="004638AD" w:rsidRPr="004B419F" w:rsidRDefault="004638AD" w:rsidP="004638A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4638AD" w:rsidRPr="00EC3B18" w:rsidTr="00690944">
        <w:tc>
          <w:tcPr>
            <w:tcW w:w="817" w:type="dxa"/>
            <w:shd w:val="clear" w:color="auto" w:fill="D9D9D9" w:themeFill="background1" w:themeFillShade="D9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4638AD" w:rsidRPr="00DF2BDB" w:rsidRDefault="004638AD" w:rsidP="004015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638AD" w:rsidRPr="00DF2BDB" w:rsidRDefault="004638AD" w:rsidP="004015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638AD" w:rsidRPr="00DF2BDB" w:rsidRDefault="004638AD" w:rsidP="004015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4638AD" w:rsidRPr="00DF2BDB" w:rsidRDefault="004638AD" w:rsidP="004015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4638AD" w:rsidRPr="00EC3B18" w:rsidTr="00690944">
        <w:trPr>
          <w:trHeight w:val="234"/>
        </w:trPr>
        <w:tc>
          <w:tcPr>
            <w:tcW w:w="817" w:type="dxa"/>
            <w:shd w:val="clear" w:color="auto" w:fill="F2F2F2" w:themeFill="background1" w:themeFillShade="F2"/>
          </w:tcPr>
          <w:p w:rsidR="004638AD" w:rsidRPr="001D19DA" w:rsidRDefault="004638AD" w:rsidP="00425D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4638AD" w:rsidRPr="00681724" w:rsidRDefault="00B15C38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Aparat</w:t>
            </w:r>
            <w:r w:rsidR="004638AD">
              <w:rPr>
                <w:rFonts w:ascii="Arial" w:hAnsi="Arial" w:cs="Arial"/>
                <w:color w:val="000000"/>
                <w:sz w:val="20"/>
                <w:szCs w:val="20"/>
              </w:rPr>
              <w:t xml:space="preserve"> f</w:t>
            </w:r>
            <w:r w:rsidR="004638AD"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4638AD" w:rsidRPr="00681724" w:rsidRDefault="004638AD" w:rsidP="004015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4638AD" w:rsidRPr="00DF2BDB" w:rsidRDefault="004638AD" w:rsidP="004015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638AD" w:rsidRPr="00EC3B18" w:rsidTr="00690944">
        <w:tc>
          <w:tcPr>
            <w:tcW w:w="817" w:type="dxa"/>
            <w:shd w:val="clear" w:color="auto" w:fill="F2F2F2" w:themeFill="background1" w:themeFillShade="F2"/>
          </w:tcPr>
          <w:p w:rsidR="004638AD" w:rsidRPr="001D19DA" w:rsidRDefault="004638AD" w:rsidP="00425D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4638AD" w:rsidRDefault="004638AD" w:rsidP="00690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664">
              <w:rPr>
                <w:rFonts w:ascii="Arial" w:hAnsi="Arial" w:cs="Arial"/>
                <w:sz w:val="20"/>
                <w:szCs w:val="20"/>
              </w:rPr>
              <w:t xml:space="preserve">Deklaracja zgodności </w:t>
            </w:r>
            <w:r>
              <w:rPr>
                <w:rFonts w:ascii="Arial" w:hAnsi="Arial" w:cs="Arial"/>
                <w:sz w:val="20"/>
                <w:szCs w:val="20"/>
              </w:rPr>
              <w:t>/ Certyfikat Zgodności</w:t>
            </w:r>
          </w:p>
          <w:p w:rsidR="004638AD" w:rsidRPr="00681724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4638AD" w:rsidRPr="00681724" w:rsidRDefault="004638AD" w:rsidP="004015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4638AD" w:rsidRPr="00DF2BDB" w:rsidRDefault="004638AD" w:rsidP="004015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F37B0" w:rsidTr="00690944">
        <w:tc>
          <w:tcPr>
            <w:tcW w:w="817" w:type="dxa"/>
            <w:shd w:val="clear" w:color="auto" w:fill="D9D9D9" w:themeFill="background1" w:themeFillShade="D9"/>
          </w:tcPr>
          <w:p w:rsidR="00AF37B0" w:rsidRPr="001D19DA" w:rsidRDefault="00AF37B0" w:rsidP="00425DE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  <w:vAlign w:val="center"/>
          </w:tcPr>
          <w:p w:rsidR="00AF37B0" w:rsidRPr="00DF2BDB" w:rsidRDefault="00AF37B0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Konstrukcja i konfiguracja</w:t>
            </w:r>
          </w:p>
        </w:tc>
      </w:tr>
      <w:tr w:rsidR="004638AD" w:rsidTr="00690944">
        <w:trPr>
          <w:trHeight w:val="1182"/>
        </w:trPr>
        <w:tc>
          <w:tcPr>
            <w:tcW w:w="817" w:type="dxa"/>
            <w:shd w:val="clear" w:color="auto" w:fill="FFFFFF" w:themeFill="background1"/>
          </w:tcPr>
          <w:p w:rsidR="004638AD" w:rsidRPr="001D19DA" w:rsidRDefault="004638AD" w:rsidP="00425DE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638AD" w:rsidRPr="00214F7F" w:rsidRDefault="00601ED4" w:rsidP="00690944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 o nowoczesnej konstrukcji i ergonomii, wygodnej obsłudze, ze zintegrowaną stacja roboczą i systemem archiwizacji oraz urządzeniami do dokumentacji, sterowanymi z klawiatury.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638AD" w:rsidRPr="00DF2BDB" w:rsidRDefault="004638AD" w:rsidP="00AF37B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DF2BDB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425DE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Pr="00DF2BDB" w:rsidRDefault="00601ED4" w:rsidP="00690944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wysokiej rozdzielczości  min 1900x1000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pixeli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kolorowy, cyfrowy typu LCD o przekątnej ekranu min 22”</w:t>
            </w:r>
          </w:p>
        </w:tc>
        <w:tc>
          <w:tcPr>
            <w:tcW w:w="2303" w:type="dxa"/>
            <w:vAlign w:val="center"/>
          </w:tcPr>
          <w:p w:rsidR="004638AD" w:rsidRPr="00DF2BDB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425DE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Pr="00DF2BDB" w:rsidRDefault="00601ED4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obrotu, pochylenia i zmiany wysokości monitora względem pulpitu</w:t>
            </w:r>
          </w:p>
        </w:tc>
        <w:tc>
          <w:tcPr>
            <w:tcW w:w="2303" w:type="dxa"/>
            <w:vAlign w:val="center"/>
          </w:tcPr>
          <w:p w:rsidR="004638AD" w:rsidRPr="00DF2BDB" w:rsidRDefault="00601ED4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425DE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Pr="00DF2BDB" w:rsidRDefault="00601ED4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zmiany wysokości i obrotu pulpitu operatora wraz z monitorem</w:t>
            </w:r>
          </w:p>
        </w:tc>
        <w:tc>
          <w:tcPr>
            <w:tcW w:w="2303" w:type="dxa"/>
            <w:vAlign w:val="center"/>
          </w:tcPr>
          <w:p w:rsidR="004638AD" w:rsidRPr="00DF2BDB" w:rsidRDefault="00601ED4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425DE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Pr="00DF2BDB" w:rsidRDefault="00601ED4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 alfanumeryczna do wprowadzania danych</w:t>
            </w:r>
          </w:p>
        </w:tc>
        <w:tc>
          <w:tcPr>
            <w:tcW w:w="2303" w:type="dxa"/>
            <w:vAlign w:val="center"/>
          </w:tcPr>
          <w:p w:rsidR="004638AD" w:rsidRPr="00DF2BDB" w:rsidRDefault="00601ED4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425DE0" w:rsidTr="00690944">
        <w:tc>
          <w:tcPr>
            <w:tcW w:w="817" w:type="dxa"/>
          </w:tcPr>
          <w:p w:rsidR="004638AD" w:rsidRPr="00425DE0" w:rsidRDefault="004638AD" w:rsidP="00425DE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Pr="00425DE0" w:rsidRDefault="00601ED4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5DE0">
              <w:rPr>
                <w:rFonts w:ascii="Arial" w:hAnsi="Arial" w:cs="Arial"/>
                <w:sz w:val="20"/>
                <w:szCs w:val="20"/>
              </w:rPr>
              <w:t>Ilość kanałów przetwarzania min. 200000</w:t>
            </w:r>
          </w:p>
        </w:tc>
        <w:tc>
          <w:tcPr>
            <w:tcW w:w="2303" w:type="dxa"/>
          </w:tcPr>
          <w:p w:rsidR="004638AD" w:rsidRPr="00425DE0" w:rsidRDefault="00601ED4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D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425DE0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425DE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Pr="00DF2BDB" w:rsidRDefault="00601ED4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3 aktywne, równoważne gniazda do podłączenia głowic obrazowych</w:t>
            </w:r>
          </w:p>
        </w:tc>
        <w:tc>
          <w:tcPr>
            <w:tcW w:w="2303" w:type="dxa"/>
            <w:vAlign w:val="center"/>
          </w:tcPr>
          <w:p w:rsidR="004638AD" w:rsidRPr="00DF2BDB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425DE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Pr="00DF2BDB" w:rsidRDefault="008D56ED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r w:rsidR="000B1219">
              <w:rPr>
                <w:rFonts w:ascii="Arial" w:hAnsi="Arial" w:cs="Arial"/>
                <w:sz w:val="20"/>
                <w:szCs w:val="20"/>
              </w:rPr>
              <w:t xml:space="preserve">jednoczesnego </w:t>
            </w:r>
            <w:r>
              <w:rPr>
                <w:rFonts w:ascii="Arial" w:hAnsi="Arial" w:cs="Arial"/>
                <w:sz w:val="20"/>
                <w:szCs w:val="20"/>
              </w:rPr>
              <w:t>podłączenia do aparatu wszystkich oferowanych głowic</w:t>
            </w:r>
          </w:p>
        </w:tc>
        <w:tc>
          <w:tcPr>
            <w:tcW w:w="2303" w:type="dxa"/>
            <w:vAlign w:val="center"/>
          </w:tcPr>
          <w:p w:rsidR="004638AD" w:rsidRPr="00DF2BDB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425DE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Pr="00DF2BDB" w:rsidRDefault="008D56ED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obrazów w trybie B w pamięci dynamicznej CINE: minimum 4000</w:t>
            </w:r>
          </w:p>
        </w:tc>
        <w:tc>
          <w:tcPr>
            <w:tcW w:w="2303" w:type="dxa"/>
            <w:vAlign w:val="center"/>
          </w:tcPr>
          <w:p w:rsidR="004638AD" w:rsidRPr="00DF2BDB" w:rsidRDefault="008D56E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425DE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Default="008D56ED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długość filmu w pamięci CINE</w:t>
            </w:r>
          </w:p>
          <w:p w:rsidR="008D56ED" w:rsidRPr="00DF2BDB" w:rsidRDefault="008D56ED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&gt;180 s</w:t>
            </w:r>
          </w:p>
        </w:tc>
        <w:tc>
          <w:tcPr>
            <w:tcW w:w="2303" w:type="dxa"/>
            <w:vAlign w:val="center"/>
          </w:tcPr>
          <w:p w:rsidR="004638AD" w:rsidRPr="00DF2BDB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56ED" w:rsidRPr="00F76606" w:rsidTr="00690944">
        <w:trPr>
          <w:trHeight w:val="308"/>
        </w:trPr>
        <w:tc>
          <w:tcPr>
            <w:tcW w:w="817" w:type="dxa"/>
            <w:shd w:val="clear" w:color="auto" w:fill="D9D9D9" w:themeFill="background1" w:themeFillShade="D9"/>
          </w:tcPr>
          <w:p w:rsidR="008D56ED" w:rsidRPr="00F76606" w:rsidRDefault="008D56ED" w:rsidP="00425DE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  <w:vAlign w:val="center"/>
          </w:tcPr>
          <w:p w:rsidR="008D56ED" w:rsidRPr="00F76606" w:rsidRDefault="008D56E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Obrazowanie i prezentacja obrazu</w:t>
            </w:r>
          </w:p>
        </w:tc>
      </w:tr>
      <w:tr w:rsidR="004638AD" w:rsidTr="00690944">
        <w:trPr>
          <w:trHeight w:val="339"/>
        </w:trPr>
        <w:tc>
          <w:tcPr>
            <w:tcW w:w="817" w:type="dxa"/>
          </w:tcPr>
          <w:p w:rsidR="004638AD" w:rsidRPr="001D19DA" w:rsidRDefault="004638AD" w:rsidP="00425DE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DF2BDB" w:rsidRDefault="008D56ED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B-mode</w:t>
            </w:r>
            <w:proofErr w:type="spellEnd"/>
          </w:p>
        </w:tc>
        <w:tc>
          <w:tcPr>
            <w:tcW w:w="2303" w:type="dxa"/>
            <w:vAlign w:val="center"/>
          </w:tcPr>
          <w:p w:rsidR="004638AD" w:rsidRPr="00DF2BDB" w:rsidRDefault="008D56E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425DE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54410" w:rsidRDefault="00854410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Głębokość penetracji aparatu min. </w:t>
            </w:r>
          </w:p>
          <w:p w:rsidR="004638AD" w:rsidRPr="00DF2BDB" w:rsidRDefault="00854410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2,0 - 36,0 cm</w:t>
            </w:r>
          </w:p>
        </w:tc>
        <w:tc>
          <w:tcPr>
            <w:tcW w:w="2303" w:type="dxa"/>
            <w:vAlign w:val="center"/>
          </w:tcPr>
          <w:p w:rsidR="004638AD" w:rsidRPr="00DF2BDB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</w:t>
            </w:r>
            <w:r w:rsidR="008D56ED"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DF2BDB" w:rsidRDefault="00854410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w układzie skrzyżowanych ultradźwięków (nadawanie i odbiór) – minimum 5 stopni ustawienia (np. Sono CT)</w:t>
            </w:r>
          </w:p>
        </w:tc>
        <w:tc>
          <w:tcPr>
            <w:tcW w:w="2303" w:type="dxa"/>
            <w:vAlign w:val="center"/>
          </w:tcPr>
          <w:p w:rsidR="004638AD" w:rsidRPr="00DF2BDB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8D56ED"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DF2BDB" w:rsidRDefault="00854410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Cyfrowa filtracja szumów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speklowych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”- wygładzanie ziarnistości obrazu B bez utraty rozdzielczości</w:t>
            </w:r>
          </w:p>
        </w:tc>
        <w:tc>
          <w:tcPr>
            <w:tcW w:w="2303" w:type="dxa"/>
            <w:vAlign w:val="center"/>
          </w:tcPr>
          <w:p w:rsidR="004638AD" w:rsidRPr="00DF2BDB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DF2BDB" w:rsidRDefault="00854410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Podział ekranu na minimum 4 obrazy</w:t>
            </w:r>
          </w:p>
        </w:tc>
        <w:tc>
          <w:tcPr>
            <w:tcW w:w="2303" w:type="dxa"/>
            <w:vAlign w:val="center"/>
          </w:tcPr>
          <w:p w:rsidR="004638AD" w:rsidRPr="00DF2BDB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D35976" w:rsidRDefault="00854410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dynamiki systemu min. 260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303" w:type="dxa"/>
            <w:vAlign w:val="center"/>
          </w:tcPr>
          <w:p w:rsidR="004638AD" w:rsidRPr="00DF2BDB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D35976" w:rsidRDefault="00854410" w:rsidP="00690944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Zoom dla obrazów „na żywo” i zatrzymanych. Całkowita wielkość powiększenia ≥ 8x</w:t>
            </w:r>
          </w:p>
        </w:tc>
        <w:tc>
          <w:tcPr>
            <w:tcW w:w="2303" w:type="dxa"/>
            <w:vAlign w:val="center"/>
          </w:tcPr>
          <w:p w:rsidR="004638AD" w:rsidRDefault="009840F0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D35976" w:rsidRDefault="000D54BD" w:rsidP="00690944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Obrazowanie harmoniczne na wszystkich oferowanych głowicach</w:t>
            </w:r>
          </w:p>
        </w:tc>
        <w:tc>
          <w:tcPr>
            <w:tcW w:w="2303" w:type="dxa"/>
            <w:vAlign w:val="center"/>
          </w:tcPr>
          <w:p w:rsidR="004638AD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0D54BD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w trybie B z dwoma lub więcej częstotliwościami nadawczymi jednocześnie- bliższe pole obrazu tworzone z użyciem wyższych częstotliwości, a dalsze – z użyciem niższych częstotliwości</w:t>
            </w:r>
          </w:p>
        </w:tc>
        <w:tc>
          <w:tcPr>
            <w:tcW w:w="2303" w:type="dxa"/>
            <w:vAlign w:val="center"/>
          </w:tcPr>
          <w:p w:rsidR="004638AD" w:rsidRDefault="000D54B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opisać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0D54BD" w:rsidTr="00690944">
        <w:tc>
          <w:tcPr>
            <w:tcW w:w="817" w:type="dxa"/>
            <w:shd w:val="clear" w:color="auto" w:fill="FFFFFF" w:themeFill="background1"/>
          </w:tcPr>
          <w:p w:rsidR="004638AD" w:rsidRPr="000D54BD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4638AD" w:rsidRPr="000D54BD" w:rsidRDefault="000D54BD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 kolorowy (CD)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638AD" w:rsidRPr="000D54BD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4B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0D54BD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rPr>
          <w:trHeight w:val="532"/>
        </w:trPr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0D54BD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obrazowana prędkość przepływu w kolorowym</w:t>
            </w:r>
            <w:r w:rsidR="00A41296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 xml:space="preserve">opplerze 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aliasingu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≥ 4,2 m/s</w:t>
            </w:r>
          </w:p>
        </w:tc>
        <w:tc>
          <w:tcPr>
            <w:tcW w:w="2303" w:type="dxa"/>
            <w:vAlign w:val="center"/>
          </w:tcPr>
          <w:p w:rsidR="004638AD" w:rsidRDefault="000D54B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A41296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Doppler (PD)</w:t>
            </w:r>
          </w:p>
        </w:tc>
        <w:tc>
          <w:tcPr>
            <w:tcW w:w="2303" w:type="dxa"/>
            <w:vAlign w:val="center"/>
          </w:tcPr>
          <w:p w:rsidR="004638AD" w:rsidRDefault="00A41296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rPr>
          <w:trHeight w:val="150"/>
        </w:trPr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A41296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 pulsacyjny (PWD)</w:t>
            </w:r>
          </w:p>
        </w:tc>
        <w:tc>
          <w:tcPr>
            <w:tcW w:w="2303" w:type="dxa"/>
            <w:vAlign w:val="center"/>
          </w:tcPr>
          <w:p w:rsidR="004638AD" w:rsidRDefault="00A41296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A41296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HPRF</w:t>
            </w:r>
          </w:p>
        </w:tc>
        <w:tc>
          <w:tcPr>
            <w:tcW w:w="2303" w:type="dxa"/>
            <w:vAlign w:val="center"/>
          </w:tcPr>
          <w:p w:rsidR="004638AD" w:rsidRDefault="00A41296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A41296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Maksymalna mierzona prędkość przy zerowym kącie korekcji w Dopplerze pulsacyjnym </w:t>
            </w:r>
            <w:r w:rsidR="0073027B">
              <w:rPr>
                <w:rFonts w:ascii="Arial" w:hAnsi="Arial" w:cs="Arial"/>
                <w:sz w:val="20"/>
                <w:szCs w:val="20"/>
              </w:rPr>
              <w:t>≥ 7,5 m/s</w:t>
            </w:r>
          </w:p>
        </w:tc>
        <w:tc>
          <w:tcPr>
            <w:tcW w:w="2303" w:type="dxa"/>
            <w:vAlign w:val="center"/>
          </w:tcPr>
          <w:p w:rsidR="004638AD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rPr>
          <w:trHeight w:val="442"/>
        </w:trPr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73027B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Regulacja wielkości bramki PW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dopplera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min.1-15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4638AD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638AD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38AD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541464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Korekcja kąta w zakresie minimum ±</w:t>
            </w:r>
            <w:r w:rsidRPr="00690944">
              <w:rPr>
                <w:rFonts w:ascii="Arial" w:hAnsi="Arial" w:cs="Arial"/>
                <w:sz w:val="20"/>
                <w:szCs w:val="20"/>
              </w:rPr>
              <w:t xml:space="preserve"> 85</w:t>
            </w:r>
            <w:r w:rsidR="002A1F20" w:rsidRPr="00690944">
              <w:rPr>
                <w:rFonts w:ascii="Arial" w:hAnsi="Arial" w:cs="Arial"/>
                <w:sz w:val="20"/>
                <w:szCs w:val="20"/>
              </w:rPr>
              <w:t>º</w:t>
            </w:r>
          </w:p>
        </w:tc>
        <w:tc>
          <w:tcPr>
            <w:tcW w:w="2303" w:type="dxa"/>
            <w:vAlign w:val="center"/>
          </w:tcPr>
          <w:p w:rsidR="004638AD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6467C2" w:rsidTr="00690944">
        <w:tc>
          <w:tcPr>
            <w:tcW w:w="817" w:type="dxa"/>
            <w:shd w:val="clear" w:color="auto" w:fill="FFFFFF" w:themeFill="background1"/>
          </w:tcPr>
          <w:p w:rsidR="004638AD" w:rsidRPr="006467C2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4638AD" w:rsidRPr="006467C2" w:rsidRDefault="006467C2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regulacji położenia linii bazowej i korekcji kata na obrazach w trybie Dopplera spektralnego zapisanych na dysku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638AD" w:rsidRPr="006467C2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C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6467C2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6467C2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Kolorowy Doppler tkankowy z oferowanych głowic</w:t>
            </w:r>
          </w:p>
        </w:tc>
        <w:tc>
          <w:tcPr>
            <w:tcW w:w="2303" w:type="dxa"/>
            <w:vAlign w:val="center"/>
          </w:tcPr>
          <w:p w:rsidR="004638AD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6467C2" w:rsidTr="00690944">
        <w:tc>
          <w:tcPr>
            <w:tcW w:w="817" w:type="dxa"/>
            <w:shd w:val="clear" w:color="auto" w:fill="FFFFFF" w:themeFill="background1"/>
          </w:tcPr>
          <w:p w:rsidR="004638AD" w:rsidRPr="006467C2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638AD" w:rsidRPr="00F76606" w:rsidRDefault="006467C2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606">
              <w:rPr>
                <w:rFonts w:ascii="Arial" w:hAnsi="Arial" w:cs="Arial"/>
                <w:sz w:val="20"/>
                <w:szCs w:val="20"/>
                <w:lang w:val="en-US"/>
              </w:rPr>
              <w:t>Triplex – mode (B+</w:t>
            </w:r>
            <w:r w:rsidR="00392563" w:rsidRPr="00F76606">
              <w:rPr>
                <w:rFonts w:ascii="Arial" w:hAnsi="Arial" w:cs="Arial"/>
                <w:sz w:val="20"/>
                <w:szCs w:val="20"/>
                <w:lang w:val="en-US"/>
              </w:rPr>
              <w:t>CD/PD+</w:t>
            </w:r>
            <w:r w:rsidRPr="00F76606">
              <w:rPr>
                <w:rFonts w:ascii="Arial" w:hAnsi="Arial" w:cs="Arial"/>
                <w:sz w:val="20"/>
                <w:szCs w:val="20"/>
                <w:lang w:val="en-US"/>
              </w:rPr>
              <w:t>PWD)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638AD" w:rsidRPr="006467C2" w:rsidRDefault="004638AD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C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6467C2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67C2" w:rsidTr="00690944">
        <w:tc>
          <w:tcPr>
            <w:tcW w:w="817" w:type="dxa"/>
            <w:shd w:val="clear" w:color="auto" w:fill="D9D9D9" w:themeFill="background1" w:themeFillShade="D9"/>
          </w:tcPr>
          <w:p w:rsidR="006467C2" w:rsidRPr="00F76606" w:rsidRDefault="006467C2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  <w:vAlign w:val="center"/>
          </w:tcPr>
          <w:p w:rsidR="006467C2" w:rsidRDefault="006467C2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Oprogramowanie pomiarowo obliczeniowe</w:t>
            </w:r>
          </w:p>
          <w:p w:rsidR="00425DE0" w:rsidRPr="00F76606" w:rsidRDefault="00425DE0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Default="00B8154F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odległości, obwodu, pola powierzchni, objętości</w:t>
            </w:r>
          </w:p>
        </w:tc>
        <w:tc>
          <w:tcPr>
            <w:tcW w:w="2303" w:type="dxa"/>
            <w:vAlign w:val="center"/>
          </w:tcPr>
          <w:p w:rsidR="004638AD" w:rsidRDefault="00B8154F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Default="00B8154F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Pomiary ginekologiczne:</w:t>
            </w:r>
          </w:p>
          <w:p w:rsidR="00B8154F" w:rsidRDefault="00B8154F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macica (długość, szerokość, wysokość)</w:t>
            </w:r>
          </w:p>
          <w:p w:rsidR="00B8154F" w:rsidRDefault="00B8154F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-objętość jajników (z trzech wymiarów liniowych)</w:t>
            </w:r>
          </w:p>
          <w:p w:rsidR="00B8154F" w:rsidRDefault="00B8154F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-endometrium</w:t>
            </w:r>
          </w:p>
          <w:p w:rsidR="00B8154F" w:rsidRDefault="00B8154F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długość szyjki macicy</w:t>
            </w:r>
          </w:p>
          <w:p w:rsidR="00B8154F" w:rsidRDefault="00B8154F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pomiary pęcherzyków</w:t>
            </w:r>
          </w:p>
          <w:p w:rsidR="00B8154F" w:rsidRDefault="00B8154F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tętnice jajników: PS, ED, RI</w:t>
            </w:r>
          </w:p>
        </w:tc>
        <w:tc>
          <w:tcPr>
            <w:tcW w:w="2303" w:type="dxa"/>
            <w:vAlign w:val="center"/>
          </w:tcPr>
          <w:p w:rsidR="004638AD" w:rsidRDefault="00B8154F" w:rsidP="00690944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B8154F" w:rsidTr="00690944">
        <w:tc>
          <w:tcPr>
            <w:tcW w:w="817" w:type="dxa"/>
            <w:shd w:val="clear" w:color="auto" w:fill="FFFFFF" w:themeFill="background1"/>
          </w:tcPr>
          <w:p w:rsidR="004638AD" w:rsidRPr="00B8154F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638AD" w:rsidRPr="00B8154F" w:rsidRDefault="00B8154F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154F">
              <w:rPr>
                <w:rFonts w:ascii="Arial" w:hAnsi="Arial" w:cs="Arial"/>
                <w:sz w:val="20"/>
                <w:szCs w:val="20"/>
              </w:rPr>
              <w:t>Automatyczny obrys spektrum</w:t>
            </w:r>
            <w:r>
              <w:rPr>
                <w:rFonts w:ascii="Arial" w:hAnsi="Arial" w:cs="Arial"/>
                <w:sz w:val="20"/>
                <w:szCs w:val="20"/>
              </w:rPr>
              <w:t xml:space="preserve"> dopplerowskiego i automatyczne wyznaczenie parametrów przepływu (min.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PI, RI, HR)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638AD" w:rsidRPr="00B8154F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54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B8154F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Default="00B8154F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Pomiary i kalkulacje położnicze (w tym dla ciąży mnogiej – minimum 4 płody): pomiary biometryczne, AFI, waga płodu, NT</w:t>
            </w:r>
          </w:p>
        </w:tc>
        <w:tc>
          <w:tcPr>
            <w:tcW w:w="2303" w:type="dxa"/>
            <w:vAlign w:val="center"/>
          </w:tcPr>
          <w:p w:rsidR="004638AD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Default="00B8154F" w:rsidP="00EF62F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Raport z badania ginekologicznego</w:t>
            </w:r>
          </w:p>
        </w:tc>
        <w:tc>
          <w:tcPr>
            <w:tcW w:w="2303" w:type="dxa"/>
            <w:vAlign w:val="center"/>
          </w:tcPr>
          <w:p w:rsidR="004638AD" w:rsidRDefault="00B8154F" w:rsidP="00EF62F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EF62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B8154F" w:rsidTr="00690944">
        <w:tc>
          <w:tcPr>
            <w:tcW w:w="817" w:type="dxa"/>
            <w:shd w:val="clear" w:color="auto" w:fill="FFFFFF" w:themeFill="background1"/>
          </w:tcPr>
          <w:p w:rsidR="004638AD" w:rsidRPr="00B8154F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638AD" w:rsidRPr="00B8154F" w:rsidRDefault="00B8154F" w:rsidP="00EF62F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Raport z badania położniczego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638AD" w:rsidRPr="00B8154F" w:rsidRDefault="004638AD" w:rsidP="00EF62F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54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B8154F" w:rsidRDefault="004638AD" w:rsidP="00EF62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Default="00B8154F" w:rsidP="00EF62F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Graficzna prezentacja pomiarów na siatce </w:t>
            </w:r>
            <w:proofErr w:type="spellStart"/>
            <w:r w:rsidR="00AC48EB">
              <w:rPr>
                <w:rFonts w:ascii="Arial" w:hAnsi="Arial" w:cs="Arial"/>
                <w:sz w:val="20"/>
                <w:szCs w:val="20"/>
              </w:rPr>
              <w:t>percentylowej</w:t>
            </w:r>
            <w:proofErr w:type="spellEnd"/>
          </w:p>
        </w:tc>
        <w:tc>
          <w:tcPr>
            <w:tcW w:w="2303" w:type="dxa"/>
            <w:vAlign w:val="center"/>
          </w:tcPr>
          <w:p w:rsidR="004638AD" w:rsidRDefault="004638AD" w:rsidP="00EF62F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EF62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Default="00AC48EB" w:rsidP="00EF62F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Drukarka laserowa do wydruku badań</w:t>
            </w:r>
          </w:p>
        </w:tc>
        <w:tc>
          <w:tcPr>
            <w:tcW w:w="2303" w:type="dxa"/>
            <w:vAlign w:val="center"/>
          </w:tcPr>
          <w:p w:rsidR="004638AD" w:rsidRDefault="00AC48EB" w:rsidP="00EF62F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="00B57DC5">
              <w:rPr>
                <w:rFonts w:ascii="Arial" w:hAnsi="Arial" w:cs="Arial"/>
                <w:sz w:val="20"/>
                <w:szCs w:val="20"/>
              </w:rPr>
              <w:t>, podać</w:t>
            </w:r>
          </w:p>
        </w:tc>
        <w:tc>
          <w:tcPr>
            <w:tcW w:w="2303" w:type="dxa"/>
          </w:tcPr>
          <w:p w:rsidR="004638AD" w:rsidRPr="00DF2BDB" w:rsidRDefault="004638AD" w:rsidP="00EF62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Default="00AC48EB" w:rsidP="00EF62F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IOTA do oceny i klasyfikacji zmian nowotworowych guzów jajnika</w:t>
            </w:r>
          </w:p>
        </w:tc>
        <w:tc>
          <w:tcPr>
            <w:tcW w:w="2303" w:type="dxa"/>
            <w:vAlign w:val="center"/>
          </w:tcPr>
          <w:p w:rsidR="004638AD" w:rsidRDefault="00AC48EB" w:rsidP="00EF62F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EF62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8EB" w:rsidTr="00690944">
        <w:tc>
          <w:tcPr>
            <w:tcW w:w="817" w:type="dxa"/>
          </w:tcPr>
          <w:p w:rsidR="00AC48EB" w:rsidRPr="001D19DA" w:rsidRDefault="00AC48EB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C48EB" w:rsidRDefault="00F36B62" w:rsidP="00EF62F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1002">
              <w:rPr>
                <w:rFonts w:ascii="Arial" w:hAnsi="Arial" w:cs="Arial"/>
                <w:sz w:val="20"/>
                <w:szCs w:val="20"/>
              </w:rPr>
              <w:t>Automatyczna biometria BDP, HC, AC, FL, HL</w:t>
            </w:r>
          </w:p>
        </w:tc>
        <w:tc>
          <w:tcPr>
            <w:tcW w:w="2303" w:type="dxa"/>
            <w:vAlign w:val="center"/>
          </w:tcPr>
          <w:p w:rsidR="00AC48EB" w:rsidRDefault="00431002" w:rsidP="00EF62F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303" w:type="dxa"/>
          </w:tcPr>
          <w:p w:rsidR="00AC48EB" w:rsidRPr="00DF2BDB" w:rsidRDefault="00AC48EB" w:rsidP="00EF62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1002" w:rsidRPr="00827C10" w:rsidTr="00690944">
        <w:tc>
          <w:tcPr>
            <w:tcW w:w="817" w:type="dxa"/>
            <w:shd w:val="clear" w:color="auto" w:fill="D9D9D9" w:themeFill="background1" w:themeFillShade="D9"/>
          </w:tcPr>
          <w:p w:rsidR="00431002" w:rsidRPr="00827C10" w:rsidRDefault="00431002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  <w:vAlign w:val="center"/>
          </w:tcPr>
          <w:p w:rsidR="00431002" w:rsidRDefault="00431002" w:rsidP="00EF62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Głowice ultradźwiękowe</w:t>
            </w:r>
          </w:p>
          <w:p w:rsidR="00425DE0" w:rsidRPr="00827C10" w:rsidRDefault="00425DE0" w:rsidP="00EF62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638AD" w:rsidRPr="00F76606" w:rsidTr="00690944">
        <w:tc>
          <w:tcPr>
            <w:tcW w:w="817" w:type="dxa"/>
            <w:shd w:val="clear" w:color="auto" w:fill="D9D9D9" w:themeFill="background1" w:themeFillShade="D9"/>
          </w:tcPr>
          <w:p w:rsidR="004638AD" w:rsidRPr="00F76606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4638AD" w:rsidRPr="00F76606" w:rsidRDefault="00431002" w:rsidP="00B57DC5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Głowica CONVEX 2D do badań położniczych: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638AD" w:rsidRPr="00F76606" w:rsidRDefault="004638AD" w:rsidP="00EF62F0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TAK</w:t>
            </w:r>
            <w:r w:rsidR="00431002" w:rsidRPr="00F76606">
              <w:rPr>
                <w:rFonts w:ascii="Arial" w:hAnsi="Arial" w:cs="Arial"/>
                <w:b/>
                <w:sz w:val="20"/>
                <w:szCs w:val="20"/>
              </w:rPr>
              <w:t>, podać typ głowicy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638AD" w:rsidRPr="00F76606" w:rsidRDefault="004638AD" w:rsidP="00EF62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Default="00EA2451" w:rsidP="00EF62F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 w:rsidRPr="00425DE0">
              <w:rPr>
                <w:rFonts w:ascii="Arial" w:hAnsi="Arial" w:cs="Arial"/>
                <w:sz w:val="20"/>
                <w:szCs w:val="20"/>
              </w:rPr>
              <w:t>częstotliwości obrazowania: B</w:t>
            </w:r>
            <w:r>
              <w:rPr>
                <w:rFonts w:ascii="Arial" w:hAnsi="Arial" w:cs="Arial"/>
                <w:sz w:val="20"/>
                <w:szCs w:val="20"/>
              </w:rPr>
              <w:t xml:space="preserve"> obejmujący przedział min 2,0 – 5,0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303" w:type="dxa"/>
            <w:vAlign w:val="center"/>
          </w:tcPr>
          <w:p w:rsidR="004638AD" w:rsidRDefault="00EA2451" w:rsidP="00EF62F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 zakres</w:t>
            </w:r>
          </w:p>
        </w:tc>
        <w:tc>
          <w:tcPr>
            <w:tcW w:w="2303" w:type="dxa"/>
          </w:tcPr>
          <w:p w:rsidR="004638AD" w:rsidRPr="00DF2BDB" w:rsidRDefault="004638AD" w:rsidP="00EF62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EA2451" w:rsidTr="00690944">
        <w:tc>
          <w:tcPr>
            <w:tcW w:w="817" w:type="dxa"/>
            <w:shd w:val="clear" w:color="auto" w:fill="FFFFFF" w:themeFill="background1"/>
          </w:tcPr>
          <w:p w:rsidR="004638AD" w:rsidRPr="00EA2451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638AD" w:rsidRPr="00EA2451" w:rsidRDefault="00EA2451" w:rsidP="00EF62F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elementów: minimum 192 kryształy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638AD" w:rsidRPr="00EA2451" w:rsidRDefault="004638AD" w:rsidP="00EF62F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451">
              <w:rPr>
                <w:rFonts w:ascii="Arial" w:hAnsi="Arial" w:cs="Arial"/>
                <w:sz w:val="20"/>
                <w:szCs w:val="20"/>
              </w:rPr>
              <w:t>TAK</w:t>
            </w:r>
            <w:r w:rsidR="00EA2451">
              <w:rPr>
                <w:rFonts w:ascii="Arial" w:hAnsi="Arial" w:cs="Arial"/>
                <w:sz w:val="20"/>
                <w:szCs w:val="20"/>
              </w:rPr>
              <w:t>, podać ilość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EA2451" w:rsidRDefault="004638AD" w:rsidP="00EF62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Default="00EA2451" w:rsidP="00EF62F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Kąt obrazowania w trybie B minimum </w:t>
            </w:r>
            <w:r w:rsidRPr="00425DE0">
              <w:rPr>
                <w:rFonts w:ascii="Arial" w:hAnsi="Arial" w:cs="Arial"/>
                <w:sz w:val="20"/>
                <w:szCs w:val="20"/>
              </w:rPr>
              <w:t>110º</w:t>
            </w:r>
          </w:p>
        </w:tc>
        <w:tc>
          <w:tcPr>
            <w:tcW w:w="2303" w:type="dxa"/>
            <w:vAlign w:val="center"/>
          </w:tcPr>
          <w:p w:rsidR="004638AD" w:rsidRPr="00827C10" w:rsidRDefault="004638AD" w:rsidP="00EF62F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C1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DF2BDB" w:rsidRDefault="004638AD" w:rsidP="00EF62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Default="00EA2451" w:rsidP="00EF62F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 obrazowania minimum 30 cm</w:t>
            </w:r>
          </w:p>
        </w:tc>
        <w:tc>
          <w:tcPr>
            <w:tcW w:w="2303" w:type="dxa"/>
            <w:vAlign w:val="center"/>
          </w:tcPr>
          <w:p w:rsidR="004638AD" w:rsidRDefault="004638AD" w:rsidP="00EF62F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="00EA2451">
              <w:rPr>
                <w:rFonts w:ascii="Arial" w:hAnsi="Arial" w:cs="Arial"/>
                <w:sz w:val="20"/>
                <w:szCs w:val="20"/>
              </w:rPr>
              <w:t>, podać</w:t>
            </w:r>
          </w:p>
        </w:tc>
        <w:tc>
          <w:tcPr>
            <w:tcW w:w="2303" w:type="dxa"/>
          </w:tcPr>
          <w:p w:rsidR="004638AD" w:rsidRPr="00DF2BDB" w:rsidRDefault="004638AD" w:rsidP="00EF62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EA2451" w:rsidTr="00690944">
        <w:tc>
          <w:tcPr>
            <w:tcW w:w="817" w:type="dxa"/>
            <w:shd w:val="clear" w:color="auto" w:fill="FFFFFF" w:themeFill="background1"/>
          </w:tcPr>
          <w:p w:rsidR="004638AD" w:rsidRPr="00EA2451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638AD" w:rsidRPr="00EA2451" w:rsidRDefault="00EA2451" w:rsidP="00EF62F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w trybie krzyżujących się ultradźwięków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compounding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638AD" w:rsidRPr="00EA2451" w:rsidRDefault="004638AD" w:rsidP="00EF62F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4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EA2451" w:rsidRDefault="004638AD" w:rsidP="00EF62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EA2451" w:rsidTr="00690944">
        <w:tc>
          <w:tcPr>
            <w:tcW w:w="817" w:type="dxa"/>
            <w:shd w:val="clear" w:color="auto" w:fill="FFFFFF" w:themeFill="background1"/>
          </w:tcPr>
          <w:p w:rsidR="004638AD" w:rsidRPr="00EA2451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638AD" w:rsidRPr="00EA2451" w:rsidRDefault="00B54B36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harmoniczne na minimum 3 parach częstotliwości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638AD" w:rsidRPr="00EA2451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4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EA2451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F76606" w:rsidTr="00690944">
        <w:tc>
          <w:tcPr>
            <w:tcW w:w="817" w:type="dxa"/>
            <w:shd w:val="clear" w:color="auto" w:fill="D9D9D9" w:themeFill="background1" w:themeFillShade="D9"/>
          </w:tcPr>
          <w:p w:rsidR="004638AD" w:rsidRPr="00F76606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54B36" w:rsidRPr="00F76606" w:rsidRDefault="00B54B36" w:rsidP="00B57DC5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243"/>
              </w:tabs>
              <w:spacing w:after="0"/>
              <w:ind w:left="0"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GŁOWICA ENDOCAVITARNA 2 D </w:t>
            </w:r>
          </w:p>
          <w:p w:rsidR="004638AD" w:rsidRPr="00F76606" w:rsidRDefault="00B54B36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do badań położniczych i ginekologicznych: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638AD" w:rsidRPr="00F76606" w:rsidRDefault="004638AD" w:rsidP="004015E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>TAK</w:t>
            </w:r>
            <w:r w:rsidR="00B54B36"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54B36"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>podać</w:t>
            </w:r>
            <w:proofErr w:type="spellEnd"/>
            <w:r w:rsidR="00B54B36"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54B36"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>typ</w:t>
            </w:r>
            <w:proofErr w:type="spellEnd"/>
            <w:r w:rsidR="00B54B36"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54B36"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>głowicy</w:t>
            </w:r>
            <w:proofErr w:type="spellEnd"/>
          </w:p>
        </w:tc>
        <w:tc>
          <w:tcPr>
            <w:tcW w:w="2303" w:type="dxa"/>
            <w:shd w:val="clear" w:color="auto" w:fill="D9D9D9" w:themeFill="background1" w:themeFillShade="D9"/>
          </w:tcPr>
          <w:p w:rsidR="004638AD" w:rsidRPr="00F76606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4638AD" w:rsidRPr="00EA2451" w:rsidTr="00690944">
        <w:tc>
          <w:tcPr>
            <w:tcW w:w="817" w:type="dxa"/>
            <w:shd w:val="clear" w:color="auto" w:fill="FFFFFF" w:themeFill="background1"/>
          </w:tcPr>
          <w:p w:rsidR="004638AD" w:rsidRPr="00EA2451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638AD" w:rsidRDefault="00B54B36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częstotliwości minimum 3,0-9,0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  <w:p w:rsidR="00B54B36" w:rsidRPr="00EA2451" w:rsidRDefault="00CC7D91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+/-1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638AD" w:rsidRPr="00EA2451" w:rsidRDefault="004638AD" w:rsidP="00425DE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451">
              <w:rPr>
                <w:rFonts w:ascii="Arial" w:hAnsi="Arial" w:cs="Arial"/>
                <w:sz w:val="20"/>
                <w:szCs w:val="20"/>
              </w:rPr>
              <w:t>TAK</w:t>
            </w:r>
            <w:r w:rsidR="00CC7D91">
              <w:rPr>
                <w:rFonts w:ascii="Arial" w:hAnsi="Arial" w:cs="Arial"/>
                <w:sz w:val="20"/>
                <w:szCs w:val="20"/>
              </w:rPr>
              <w:t>, podać zakres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EA2451" w:rsidRDefault="004638AD" w:rsidP="00425D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638AD" w:rsidRPr="008F0760" w:rsidRDefault="00CC7D91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harmoniczne na minimum 3 parach częstotliwości</w:t>
            </w:r>
          </w:p>
        </w:tc>
        <w:tc>
          <w:tcPr>
            <w:tcW w:w="2303" w:type="dxa"/>
            <w:vAlign w:val="center"/>
          </w:tcPr>
          <w:p w:rsidR="004638AD" w:rsidRPr="008F0760" w:rsidRDefault="000E1E86" w:rsidP="00425DE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8F0760" w:rsidRDefault="000E1E86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w trybie krzyżujących się ultradźwięków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compounding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</w:tcPr>
          <w:p w:rsidR="004638AD" w:rsidRPr="008F0760" w:rsidRDefault="000E1E86" w:rsidP="00425DE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rPr>
          <w:trHeight w:val="479"/>
        </w:trPr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8F0760" w:rsidRDefault="000E1E86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Kąt obrazowania w trybie B minimum 180º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0E1E86" w:rsidTr="00690944">
        <w:tc>
          <w:tcPr>
            <w:tcW w:w="817" w:type="dxa"/>
            <w:shd w:val="clear" w:color="auto" w:fill="FFFFFF" w:themeFill="background1"/>
          </w:tcPr>
          <w:p w:rsidR="004638AD" w:rsidRPr="000E1E86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4638AD" w:rsidRPr="000E1E86" w:rsidRDefault="000E1E86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 obrazowania minimum 15 cm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0E1E86" w:rsidRDefault="004638AD" w:rsidP="00425DE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E86">
              <w:rPr>
                <w:rFonts w:ascii="Arial" w:hAnsi="Arial" w:cs="Arial"/>
                <w:sz w:val="20"/>
                <w:szCs w:val="20"/>
              </w:rPr>
              <w:t>TAK</w:t>
            </w:r>
            <w:r w:rsidR="000E1E86">
              <w:rPr>
                <w:rFonts w:ascii="Arial" w:hAnsi="Arial" w:cs="Arial"/>
                <w:sz w:val="20"/>
                <w:szCs w:val="20"/>
              </w:rPr>
              <w:t xml:space="preserve">, podać 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0E1E86" w:rsidRDefault="004638AD" w:rsidP="00425D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8F0760" w:rsidRDefault="000E1E86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elementów: minimum 192 kryształy</w:t>
            </w:r>
          </w:p>
        </w:tc>
        <w:tc>
          <w:tcPr>
            <w:tcW w:w="2303" w:type="dxa"/>
          </w:tcPr>
          <w:p w:rsidR="004638AD" w:rsidRPr="008F0760" w:rsidRDefault="000E1E86" w:rsidP="00425DE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 ilość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F76606" w:rsidTr="00690944">
        <w:tc>
          <w:tcPr>
            <w:tcW w:w="817" w:type="dxa"/>
            <w:shd w:val="clear" w:color="auto" w:fill="D9D9D9" w:themeFill="background1" w:themeFillShade="D9"/>
          </w:tcPr>
          <w:p w:rsidR="004638AD" w:rsidRPr="00F76606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638AD" w:rsidRPr="00F76606" w:rsidRDefault="000E1E86" w:rsidP="00B57DC5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GŁOWICA MIKROCONVEX 2D do badań noworodka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638AD" w:rsidRPr="00F76606" w:rsidRDefault="000E1E86" w:rsidP="004015E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TAK, podać typ głowicy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638AD" w:rsidRPr="00F76606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0E1E86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częstotliwości min 4,0-10,0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  <w:p w:rsidR="000E1E86" w:rsidRPr="008F0760" w:rsidRDefault="006A0652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+/-1 </w:t>
            </w:r>
            <w:proofErr w:type="spellStart"/>
            <w:r w:rsidR="000E1E86"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303" w:type="dxa"/>
          </w:tcPr>
          <w:p w:rsidR="004638AD" w:rsidRPr="008F0760" w:rsidRDefault="000E1E86" w:rsidP="00425DE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 zakres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rPr>
          <w:trHeight w:val="463"/>
        </w:trPr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8F0760" w:rsidRDefault="000E1E86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harmoniczne na minimum 3 parach częstotliwości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8F0760" w:rsidRDefault="000E1E86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w trybie krzyżujących się ultradźwięków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compound</w:t>
            </w:r>
            <w:r w:rsidR="007B228D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="007B228D">
              <w:rPr>
                <w:rFonts w:ascii="Arial" w:hAnsi="Arial" w:cs="Arial"/>
                <w:sz w:val="20"/>
                <w:szCs w:val="20"/>
              </w:rPr>
              <w:t>)º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8F0760" w:rsidRDefault="007B228D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Kąt obrazowania min. 130º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="007B228D">
              <w:rPr>
                <w:rFonts w:ascii="Arial" w:hAnsi="Arial" w:cs="Arial"/>
                <w:sz w:val="20"/>
                <w:szCs w:val="20"/>
              </w:rPr>
              <w:t>, podać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8F0760" w:rsidRDefault="007B228D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elementów: minimum 128 kryształy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="007B228D">
              <w:rPr>
                <w:rFonts w:ascii="Arial" w:hAnsi="Arial" w:cs="Arial"/>
                <w:sz w:val="20"/>
                <w:szCs w:val="20"/>
              </w:rPr>
              <w:t>, podać ilość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228D" w:rsidRPr="00F76606" w:rsidTr="00690944">
        <w:trPr>
          <w:trHeight w:val="271"/>
        </w:trPr>
        <w:tc>
          <w:tcPr>
            <w:tcW w:w="817" w:type="dxa"/>
            <w:shd w:val="clear" w:color="auto" w:fill="D9D9D9" w:themeFill="background1" w:themeFillShade="D9"/>
          </w:tcPr>
          <w:p w:rsidR="007B228D" w:rsidRPr="00F76606" w:rsidRDefault="007B228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  <w:vAlign w:val="center"/>
          </w:tcPr>
          <w:p w:rsidR="007B228D" w:rsidRDefault="007B228D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ARCHIWIZACJA</w:t>
            </w:r>
          </w:p>
          <w:p w:rsidR="00425DE0" w:rsidRPr="00F76606" w:rsidRDefault="00425DE0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8F0760" w:rsidRDefault="007B228D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Videoprinter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monochromatyczny formatu A6</w:t>
            </w:r>
          </w:p>
        </w:tc>
        <w:tc>
          <w:tcPr>
            <w:tcW w:w="2303" w:type="dxa"/>
          </w:tcPr>
          <w:p w:rsidR="004638AD" w:rsidRPr="008F0760" w:rsidRDefault="007B228D" w:rsidP="00425DE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8F0760" w:rsidRDefault="007B228D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podłączenia bezpośrednio do aparatu drukarki kolorowej laserowej do wydruku raportów i obrazów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8F0760" w:rsidRDefault="007B228D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Archiwizacja danych pacjentów, raportów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i obrazów na lokalnym HDD o pojemności minimum 500 GB i wbudowanym napędzie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DVD-R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/RW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pStyle w:val="Standard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Pr="008F0760" w:rsidRDefault="007B228D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kopiowania archiwum (obrazy, filmy, wyniki pomiarów, raporty) na płyty DVD i zewnętrzne dyski HDD o pojemności minimum 500 GB przez gniazdo USB</w:t>
            </w:r>
          </w:p>
        </w:tc>
        <w:tc>
          <w:tcPr>
            <w:tcW w:w="2303" w:type="dxa"/>
          </w:tcPr>
          <w:p w:rsidR="004638AD" w:rsidRPr="008F0760" w:rsidRDefault="007B228D" w:rsidP="00425D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7B228D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 obrazów na płytach DVD w formatach:</w:t>
            </w:r>
          </w:p>
          <w:p w:rsidR="007B228D" w:rsidRDefault="007B228D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JPG,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DICOM</w:t>
            </w:r>
          </w:p>
        </w:tc>
        <w:tc>
          <w:tcPr>
            <w:tcW w:w="2303" w:type="dxa"/>
          </w:tcPr>
          <w:p w:rsidR="004638AD" w:rsidRDefault="007B228D" w:rsidP="00425D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7B228D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zapisu obrazów na pamięci USB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PenDrive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formatach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jpeg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74C7A">
              <w:rPr>
                <w:rFonts w:ascii="Arial" w:hAnsi="Arial" w:cs="Arial"/>
                <w:sz w:val="20"/>
                <w:szCs w:val="20"/>
              </w:rPr>
              <w:t>Gniazdo USB z przodu lub z boku aparatu</w:t>
            </w:r>
          </w:p>
        </w:tc>
        <w:tc>
          <w:tcPr>
            <w:tcW w:w="2303" w:type="dxa"/>
          </w:tcPr>
          <w:p w:rsidR="004638AD" w:rsidRDefault="004638AD" w:rsidP="00425D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B74C7A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Gniazdo na dodatkowy monitor w standardzie HDMI</w:t>
            </w:r>
          </w:p>
        </w:tc>
        <w:tc>
          <w:tcPr>
            <w:tcW w:w="2303" w:type="dxa"/>
          </w:tcPr>
          <w:p w:rsidR="004638AD" w:rsidRDefault="004638AD" w:rsidP="00425D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B74C7A" w:rsidP="00425DE0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Interface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Dicom</w:t>
            </w:r>
            <w:proofErr w:type="spellEnd"/>
          </w:p>
        </w:tc>
        <w:tc>
          <w:tcPr>
            <w:tcW w:w="2303" w:type="dxa"/>
          </w:tcPr>
          <w:p w:rsidR="004638AD" w:rsidRDefault="004638AD" w:rsidP="00425D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128</w:t>
            </w:r>
          </w:p>
        </w:tc>
        <w:tc>
          <w:tcPr>
            <w:tcW w:w="2303" w:type="dxa"/>
          </w:tcPr>
          <w:p w:rsidR="004638AD" w:rsidRPr="008F0760" w:rsidRDefault="004638AD" w:rsidP="00425D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4C7A" w:rsidRPr="00F76606" w:rsidTr="00690944">
        <w:tc>
          <w:tcPr>
            <w:tcW w:w="817" w:type="dxa"/>
            <w:shd w:val="clear" w:color="auto" w:fill="D9D9D9" w:themeFill="background1" w:themeFillShade="D9"/>
          </w:tcPr>
          <w:p w:rsidR="00B74C7A" w:rsidRPr="00F76606" w:rsidRDefault="00B74C7A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</w:tcPr>
          <w:p w:rsidR="00B74C7A" w:rsidRDefault="00B74C7A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MOŻLIWOŚĆ ROZBUDOWY</w:t>
            </w:r>
          </w:p>
          <w:p w:rsidR="00425DE0" w:rsidRPr="00F76606" w:rsidRDefault="00425DE0" w:rsidP="0069094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B74C7A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Obrazowanie 3D/4D z głowicy </w:t>
            </w:r>
            <w:proofErr w:type="spellStart"/>
            <w:r w:rsidR="008C1B71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olumetrycznej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endovaginalnej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minimum 192 kryształami, o zakresie częstotliwości obrazowania B,  obejmującym przedział 5-9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obszarze skanowania minimum 175º x 120º</w:t>
            </w:r>
          </w:p>
        </w:tc>
        <w:tc>
          <w:tcPr>
            <w:tcW w:w="2303" w:type="dxa"/>
          </w:tcPr>
          <w:p w:rsidR="004638AD" w:rsidRDefault="00B74C7A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303" w:type="dxa"/>
          </w:tcPr>
          <w:p w:rsidR="004638AD" w:rsidRPr="008F0760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B74C7A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Obrazowanie 3D/4D z głowicy </w:t>
            </w:r>
            <w:r w:rsidR="00251D56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olumetrycznej brzusznej z minimum 192 kryształami, o zakresie częstotliwości obrazowania B, obejmującym przedział 2-8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303" w:type="dxa"/>
          </w:tcPr>
          <w:p w:rsidR="004638AD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="00B74C7A">
              <w:rPr>
                <w:rFonts w:ascii="Arial" w:hAnsi="Arial" w:cs="Arial"/>
                <w:sz w:val="20"/>
                <w:szCs w:val="20"/>
              </w:rPr>
              <w:t>, podać</w:t>
            </w:r>
          </w:p>
        </w:tc>
        <w:tc>
          <w:tcPr>
            <w:tcW w:w="2303" w:type="dxa"/>
          </w:tcPr>
          <w:p w:rsidR="004638AD" w:rsidRPr="008F0760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rPr>
          <w:trHeight w:val="1310"/>
        </w:trPr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B74C7A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tomograficzne-jednoczesne obrazowanie minimum 7 równoległych warstw z możliwością ustawienia ich położenia i odległości między nimi – w czasie rzeczywistym i na zapamiętanych obrazach 3D</w:t>
            </w:r>
          </w:p>
        </w:tc>
        <w:tc>
          <w:tcPr>
            <w:tcW w:w="2303" w:type="dxa"/>
          </w:tcPr>
          <w:p w:rsidR="004638AD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8F0760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B74C7A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do obliczania %</w:t>
            </w:r>
          </w:p>
          <w:p w:rsidR="00B74C7A" w:rsidRDefault="00B74C7A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unaczynienia tkanki w obrazach 3 D</w:t>
            </w:r>
          </w:p>
        </w:tc>
        <w:tc>
          <w:tcPr>
            <w:tcW w:w="2303" w:type="dxa"/>
          </w:tcPr>
          <w:p w:rsidR="004638AD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638AD" w:rsidRPr="008F0760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8AD" w:rsidRDefault="00B74C7A" w:rsidP="00690944">
            <w:pPr>
              <w:pStyle w:val="Standard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rozbudowy o </w:t>
            </w:r>
            <w:r w:rsidR="009C05A8">
              <w:rPr>
                <w:rFonts w:ascii="Arial" w:hAnsi="Arial" w:cs="Arial"/>
                <w:sz w:val="20"/>
                <w:szCs w:val="20"/>
              </w:rPr>
              <w:t>oprogramowanie na zewnętrzny komputer pozwalający na obróbkę obrazów wolumetrycznych 3D, umożliwiający uzyskanie obrazowania tzw. tomograficznego, możliwość pomiarów wolumetrycznych, rzeczywistych wymiarów i objętości z obrazów wolumetrycznych, możliwość automatycznej detekcji pęcherzyków jajnika i automatyczne dokonywanie pomiarów tj. objętości i wymiary. Oprogramowanie do kalkulacji pomiarów z 2D tj. HC, AC, FL, NT, BPD oraz oceny ryzyka wad chromosomowych</w:t>
            </w:r>
          </w:p>
        </w:tc>
        <w:tc>
          <w:tcPr>
            <w:tcW w:w="2303" w:type="dxa"/>
          </w:tcPr>
          <w:p w:rsidR="004638AD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="009C05A8">
              <w:rPr>
                <w:rFonts w:ascii="Arial" w:hAnsi="Arial" w:cs="Arial"/>
                <w:sz w:val="20"/>
                <w:szCs w:val="20"/>
              </w:rPr>
              <w:t>, podać</w:t>
            </w:r>
          </w:p>
        </w:tc>
        <w:tc>
          <w:tcPr>
            <w:tcW w:w="2303" w:type="dxa"/>
          </w:tcPr>
          <w:p w:rsidR="004638AD" w:rsidRPr="008F0760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F76606" w:rsidTr="00690944">
        <w:tc>
          <w:tcPr>
            <w:tcW w:w="817" w:type="dxa"/>
            <w:shd w:val="clear" w:color="auto" w:fill="D9D9D9" w:themeFill="background1" w:themeFillShade="D9"/>
          </w:tcPr>
          <w:p w:rsidR="004638AD" w:rsidRPr="00F76606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638AD" w:rsidRPr="00F76606" w:rsidRDefault="004638AD" w:rsidP="0069094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638AD" w:rsidRPr="00F76606" w:rsidRDefault="004638AD" w:rsidP="004015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4638AD" w:rsidRPr="00F76606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  <w:shd w:val="clear" w:color="auto" w:fill="FFFFFF" w:themeFill="background1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4638AD" w:rsidRDefault="004638AD" w:rsidP="00690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638AD" w:rsidRPr="00DF2BDB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8F0760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  <w:shd w:val="clear" w:color="auto" w:fill="FFFFFF" w:themeFill="background1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4638AD" w:rsidRDefault="004638AD" w:rsidP="00690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DF2BDB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8F0760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  <w:shd w:val="clear" w:color="auto" w:fill="FFFFFF" w:themeFill="background1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4638AD" w:rsidRDefault="004638AD" w:rsidP="00690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Kontynuacja produkcji aparatu lub jego wersji rozwojowych przez co najmniej 4 lata wraz 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638AD" w:rsidRPr="00DF2BDB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8F0760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8F0760" w:rsidTr="00690944">
        <w:tc>
          <w:tcPr>
            <w:tcW w:w="817" w:type="dxa"/>
            <w:shd w:val="clear" w:color="auto" w:fill="FFFFFF" w:themeFill="background1"/>
          </w:tcPr>
          <w:p w:rsidR="004638AD" w:rsidRPr="001D19DA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4638AD" w:rsidRDefault="004638AD" w:rsidP="006909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DF2BDB" w:rsidRDefault="004638AD" w:rsidP="004015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638AD" w:rsidRPr="008F0760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8AD" w:rsidRPr="00F76606" w:rsidTr="00690944">
        <w:tc>
          <w:tcPr>
            <w:tcW w:w="817" w:type="dxa"/>
            <w:shd w:val="clear" w:color="auto" w:fill="D9D9D9" w:themeFill="background1" w:themeFillShade="D9"/>
          </w:tcPr>
          <w:p w:rsidR="004638AD" w:rsidRPr="00F76606" w:rsidRDefault="004638AD" w:rsidP="008B1A4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714" w:right="57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4638AD" w:rsidRPr="00F76606" w:rsidRDefault="004638AD" w:rsidP="0069094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F76606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638AD" w:rsidRPr="00F76606" w:rsidRDefault="004638AD" w:rsidP="004015E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638AD" w:rsidRPr="00F76606" w:rsidRDefault="004638AD" w:rsidP="004015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638AD" w:rsidRDefault="004638AD" w:rsidP="004638A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638AD" w:rsidRPr="00327B79" w:rsidRDefault="004638AD" w:rsidP="004638A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t xml:space="preserve">UWAGI: </w:t>
      </w:r>
    </w:p>
    <w:p w:rsidR="004638AD" w:rsidRPr="00327B79" w:rsidRDefault="004638AD" w:rsidP="004638A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4638AD" w:rsidRPr="00327B79" w:rsidRDefault="004638AD" w:rsidP="004638A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przedmiot zamówienia funkcjonuje prawidłowo</w:t>
      </w:r>
    </w:p>
    <w:p w:rsidR="004638AD" w:rsidRPr="00327B79" w:rsidRDefault="004638AD" w:rsidP="004638A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4638AD" w:rsidRDefault="004638AD" w:rsidP="004638A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:rsidR="004638AD" w:rsidRPr="00327B79" w:rsidRDefault="004638AD" w:rsidP="004638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4638AD" w:rsidRDefault="007E51B2" w:rsidP="007E51B2">
      <w:pPr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4638AD" w:rsidRPr="00327B79">
        <w:rPr>
          <w:rFonts w:ascii="Arial" w:hAnsi="Arial" w:cs="Arial"/>
          <w:sz w:val="20"/>
          <w:szCs w:val="20"/>
        </w:rPr>
        <w:t>Podpis osoby upoważnionej do rep</w:t>
      </w:r>
      <w:r w:rsidR="004638AD">
        <w:rPr>
          <w:rFonts w:ascii="Arial" w:hAnsi="Arial" w:cs="Arial"/>
          <w:sz w:val="20"/>
          <w:szCs w:val="20"/>
        </w:rPr>
        <w:t>rezentowania Wykonawcy</w:t>
      </w:r>
    </w:p>
    <w:sectPr w:rsidR="004638AD" w:rsidSect="007045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C68" w:rsidRDefault="00953C68" w:rsidP="004638AD">
      <w:pPr>
        <w:spacing w:after="0" w:line="240" w:lineRule="auto"/>
      </w:pPr>
      <w:r>
        <w:separator/>
      </w:r>
    </w:p>
  </w:endnote>
  <w:endnote w:type="continuationSeparator" w:id="1">
    <w:p w:rsidR="00953C68" w:rsidRDefault="00953C68" w:rsidP="0046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C68" w:rsidRDefault="00953C68" w:rsidP="004638AD">
      <w:pPr>
        <w:spacing w:after="0" w:line="240" w:lineRule="auto"/>
      </w:pPr>
      <w:r>
        <w:separator/>
      </w:r>
    </w:p>
  </w:footnote>
  <w:footnote w:type="continuationSeparator" w:id="1">
    <w:p w:rsidR="00953C68" w:rsidRDefault="00953C68" w:rsidP="0046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AD" w:rsidRDefault="000B1219">
    <w:pPr>
      <w:pStyle w:val="Nagwek"/>
    </w:pPr>
    <w:r w:rsidRPr="000B1219">
      <w:rPr>
        <w:noProof/>
        <w:lang w:eastAsia="pl-PL"/>
      </w:rPr>
      <w:drawing>
        <wp:inline distT="0" distB="0" distL="0" distR="0">
          <wp:extent cx="5760720" cy="843971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3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AD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CBF0304"/>
    <w:multiLevelType w:val="hybridMultilevel"/>
    <w:tmpl w:val="29DC4D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8AD"/>
    <w:rsid w:val="000B1219"/>
    <w:rsid w:val="000D54BD"/>
    <w:rsid w:val="000E1E86"/>
    <w:rsid w:val="00163A9D"/>
    <w:rsid w:val="00251D56"/>
    <w:rsid w:val="002A1F20"/>
    <w:rsid w:val="00392563"/>
    <w:rsid w:val="00425DE0"/>
    <w:rsid w:val="00431002"/>
    <w:rsid w:val="004638AD"/>
    <w:rsid w:val="004D55BB"/>
    <w:rsid w:val="005110B1"/>
    <w:rsid w:val="00541464"/>
    <w:rsid w:val="00585635"/>
    <w:rsid w:val="00601ED4"/>
    <w:rsid w:val="006467C2"/>
    <w:rsid w:val="00690944"/>
    <w:rsid w:val="006A0652"/>
    <w:rsid w:val="006F0DC3"/>
    <w:rsid w:val="00704511"/>
    <w:rsid w:val="0073027B"/>
    <w:rsid w:val="00742B16"/>
    <w:rsid w:val="00761F40"/>
    <w:rsid w:val="007B228D"/>
    <w:rsid w:val="007E51B2"/>
    <w:rsid w:val="007E5A57"/>
    <w:rsid w:val="00816649"/>
    <w:rsid w:val="00854410"/>
    <w:rsid w:val="008B1A4B"/>
    <w:rsid w:val="008C1B71"/>
    <w:rsid w:val="008D56ED"/>
    <w:rsid w:val="00953C68"/>
    <w:rsid w:val="009840F0"/>
    <w:rsid w:val="009C05A8"/>
    <w:rsid w:val="00A41296"/>
    <w:rsid w:val="00AC48EB"/>
    <w:rsid w:val="00AF37B0"/>
    <w:rsid w:val="00B15C38"/>
    <w:rsid w:val="00B17613"/>
    <w:rsid w:val="00B54B36"/>
    <w:rsid w:val="00B57DC5"/>
    <w:rsid w:val="00B74C7A"/>
    <w:rsid w:val="00B8154F"/>
    <w:rsid w:val="00B972C8"/>
    <w:rsid w:val="00C70D39"/>
    <w:rsid w:val="00CC7D91"/>
    <w:rsid w:val="00D01478"/>
    <w:rsid w:val="00EA2451"/>
    <w:rsid w:val="00ED3AC2"/>
    <w:rsid w:val="00EF62F0"/>
    <w:rsid w:val="00F02881"/>
    <w:rsid w:val="00F36B62"/>
    <w:rsid w:val="00F76606"/>
    <w:rsid w:val="00F87366"/>
    <w:rsid w:val="00FC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8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8AD"/>
    <w:pPr>
      <w:spacing w:after="200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38AD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638AD"/>
    <w:pPr>
      <w:suppressAutoHyphens/>
      <w:autoSpaceDN w:val="0"/>
      <w:spacing w:after="200"/>
      <w:ind w:left="0" w:firstLine="0"/>
      <w:jc w:val="left"/>
      <w:textAlignment w:val="baseline"/>
    </w:pPr>
    <w:rPr>
      <w:rFonts w:ascii="Calibri" w:eastAsia="Lucida Sans Unicode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4638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6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38AD"/>
  </w:style>
  <w:style w:type="paragraph" w:styleId="Stopka">
    <w:name w:val="footer"/>
    <w:basedOn w:val="Normalny"/>
    <w:link w:val="StopkaZnak"/>
    <w:uiPriority w:val="99"/>
    <w:semiHidden/>
    <w:unhideWhenUsed/>
    <w:rsid w:val="0046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38AD"/>
  </w:style>
  <w:style w:type="paragraph" w:styleId="Tekstdymka">
    <w:name w:val="Balloon Text"/>
    <w:basedOn w:val="Normalny"/>
    <w:link w:val="TekstdymkaZnak"/>
    <w:uiPriority w:val="99"/>
    <w:semiHidden/>
    <w:unhideWhenUsed/>
    <w:rsid w:val="0046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cp:lastPrinted>2019-05-08T10:41:00Z</cp:lastPrinted>
  <dcterms:created xsi:type="dcterms:W3CDTF">2019-05-05T16:15:00Z</dcterms:created>
  <dcterms:modified xsi:type="dcterms:W3CDTF">2019-05-22T04:11:00Z</dcterms:modified>
</cp:coreProperties>
</file>