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Pr="00152924" w:rsidRDefault="00031274" w:rsidP="00031274">
      <w:pP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:rsidR="00031274" w:rsidRPr="00216B24" w:rsidRDefault="00031274" w:rsidP="0003127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216B24">
        <w:rPr>
          <w:rFonts w:ascii="Arial" w:hAnsi="Arial" w:cs="Arial"/>
          <w:b/>
          <w:sz w:val="22"/>
          <w:szCs w:val="22"/>
        </w:rPr>
        <w:t>OŚWIADCZENIE</w:t>
      </w:r>
    </w:p>
    <w:p w:rsidR="00031274" w:rsidRPr="00332C9B" w:rsidRDefault="00031274" w:rsidP="00031274">
      <w:pPr>
        <w:shd w:val="clear" w:color="auto" w:fill="D9D9D9" w:themeFill="background1" w:themeFillShade="D9"/>
        <w:jc w:val="center"/>
        <w:rPr>
          <w:lang w:eastAsia="ar-SA"/>
        </w:rPr>
      </w:pPr>
      <w:r w:rsidRPr="00216B24">
        <w:rPr>
          <w:rFonts w:ascii="Arial" w:hAnsi="Arial" w:cs="Arial"/>
          <w:b/>
          <w:sz w:val="22"/>
          <w:szCs w:val="22"/>
        </w:rPr>
        <w:t>O BRAKU PODSTAW DO WYKLUCZENIA</w:t>
      </w:r>
      <w:r w:rsidRPr="0023506B">
        <w:rPr>
          <w:rFonts w:ascii="Arial Black" w:hAnsi="Arial Black"/>
          <w:sz w:val="22"/>
          <w:szCs w:val="22"/>
        </w:rPr>
        <w:t xml:space="preserve"> </w:t>
      </w:r>
      <w:r>
        <w:rPr>
          <w:lang w:eastAsia="ar-SA"/>
        </w:rPr>
        <w:t>_______________________________________________________________________________</w:t>
      </w:r>
    </w:p>
    <w:p w:rsidR="00031274" w:rsidRDefault="00031274" w:rsidP="00031274">
      <w:pPr>
        <w:jc w:val="center"/>
        <w:rPr>
          <w:rFonts w:ascii="Arial" w:hAnsi="Arial" w:cs="Arial"/>
          <w:b/>
          <w:lang w:eastAsia="ar-SA"/>
        </w:rPr>
      </w:pPr>
    </w:p>
    <w:p w:rsidR="00031274" w:rsidRDefault="00031274" w:rsidP="00031274">
      <w:pPr>
        <w:jc w:val="both"/>
        <w:rPr>
          <w:rFonts w:ascii="Arial" w:hAnsi="Arial" w:cs="Arial"/>
          <w:sz w:val="20"/>
        </w:rPr>
      </w:pPr>
    </w:p>
    <w:p w:rsidR="00031274" w:rsidRDefault="00031274" w:rsidP="00031274">
      <w:pPr>
        <w:jc w:val="both"/>
        <w:rPr>
          <w:rFonts w:ascii="Arial" w:hAnsi="Arial" w:cs="Arial"/>
          <w:sz w:val="20"/>
        </w:rPr>
      </w:pPr>
      <w:r w:rsidRPr="00572F86">
        <w:rPr>
          <w:rFonts w:ascii="Arial" w:hAnsi="Arial" w:cs="Arial"/>
          <w:b/>
          <w:sz w:val="20"/>
        </w:rPr>
        <w:t xml:space="preserve">Przystępując do postępowania </w:t>
      </w:r>
      <w:r>
        <w:rPr>
          <w:rFonts w:ascii="Arial" w:hAnsi="Arial" w:cs="Arial"/>
          <w:b/>
          <w:sz w:val="20"/>
        </w:rPr>
        <w:t>p</w:t>
      </w:r>
      <w:r w:rsidRPr="00572F86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 xml:space="preserve">.: </w:t>
      </w:r>
      <w:r w:rsidRPr="003352EF">
        <w:rPr>
          <w:rFonts w:ascii="Arial" w:hAnsi="Arial" w:cs="Arial"/>
          <w:sz w:val="20"/>
        </w:rPr>
        <w:t xml:space="preserve">o udzielenie zamówienia publicznego </w:t>
      </w:r>
      <w:r w:rsidRPr="00FC5984">
        <w:rPr>
          <w:rFonts w:ascii="Arial" w:hAnsi="Arial" w:cs="Arial"/>
          <w:sz w:val="20"/>
        </w:rPr>
        <w:t>na usługi społeczne</w:t>
      </w:r>
      <w:r>
        <w:rPr>
          <w:rFonts w:ascii="Arial" w:hAnsi="Arial" w:cs="Arial"/>
          <w:sz w:val="20"/>
        </w:rPr>
        <w:t>,</w:t>
      </w:r>
      <w:r w:rsidRPr="00FC5984">
        <w:rPr>
          <w:rFonts w:ascii="Arial" w:hAnsi="Arial" w:cs="Arial"/>
          <w:sz w:val="20"/>
        </w:rPr>
        <w:t xml:space="preserve"> prowadzon</w:t>
      </w:r>
      <w:r>
        <w:rPr>
          <w:rFonts w:ascii="Arial" w:hAnsi="Arial" w:cs="Arial"/>
          <w:sz w:val="20"/>
        </w:rPr>
        <w:t>ym</w:t>
      </w:r>
      <w:r w:rsidRPr="00FC5984">
        <w:rPr>
          <w:rFonts w:ascii="Arial" w:hAnsi="Arial" w:cs="Arial"/>
          <w:sz w:val="20"/>
        </w:rPr>
        <w:t xml:space="preserve"> na podstawie </w:t>
      </w:r>
      <w:r w:rsidRPr="00C75DB2">
        <w:rPr>
          <w:rFonts w:ascii="Arial" w:hAnsi="Arial" w:cs="Arial"/>
          <w:b/>
          <w:sz w:val="20"/>
        </w:rPr>
        <w:t>art. 138o</w:t>
      </w:r>
      <w:r w:rsidRPr="00FC5984">
        <w:rPr>
          <w:rFonts w:ascii="Arial" w:hAnsi="Arial" w:cs="Arial"/>
          <w:sz w:val="20"/>
        </w:rPr>
        <w:t xml:space="preserve"> ustawy z dnia 29 stycznia 2004 roku – Prawo zamówień publicznych </w:t>
      </w:r>
      <w:r w:rsidRPr="0091291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tekst </w:t>
      </w:r>
      <w:r w:rsidRPr="00332C9B">
        <w:rPr>
          <w:rFonts w:ascii="Arial" w:hAnsi="Arial" w:cs="Arial"/>
          <w:sz w:val="20"/>
        </w:rPr>
        <w:t>jednolity Dz. U. z 2018 poz. 1986, 2215</w:t>
      </w:r>
      <w:r w:rsidRPr="00912912">
        <w:rPr>
          <w:rFonts w:ascii="Arial" w:hAnsi="Arial" w:cs="Arial"/>
          <w:sz w:val="20"/>
        </w:rPr>
        <w:t>)</w:t>
      </w:r>
      <w:r w:rsidRPr="00FC5984">
        <w:rPr>
          <w:rFonts w:ascii="Arial" w:hAnsi="Arial" w:cs="Arial"/>
          <w:sz w:val="20"/>
        </w:rPr>
        <w:t>, któr</w:t>
      </w:r>
      <w:r>
        <w:rPr>
          <w:rFonts w:ascii="Arial" w:hAnsi="Arial" w:cs="Arial"/>
          <w:sz w:val="20"/>
        </w:rPr>
        <w:t>ego</w:t>
      </w:r>
      <w:r w:rsidRPr="00FC5984">
        <w:rPr>
          <w:rFonts w:ascii="Arial" w:hAnsi="Arial" w:cs="Arial"/>
          <w:sz w:val="20"/>
        </w:rPr>
        <w:t xml:space="preserve"> przedmiotem jest </w:t>
      </w:r>
      <w:r w:rsidRPr="00911AF1">
        <w:rPr>
          <w:rFonts w:ascii="Arial" w:hAnsi="Arial" w:cs="Arial"/>
          <w:b/>
          <w:i/>
          <w:sz w:val="20"/>
        </w:rPr>
        <w:t>Dostarczani</w:t>
      </w:r>
      <w:r>
        <w:rPr>
          <w:rFonts w:ascii="Arial" w:hAnsi="Arial" w:cs="Arial"/>
          <w:b/>
          <w:i/>
          <w:sz w:val="20"/>
        </w:rPr>
        <w:t>e</w:t>
      </w:r>
      <w:r w:rsidRPr="00911AF1">
        <w:rPr>
          <w:rFonts w:ascii="Arial" w:hAnsi="Arial" w:cs="Arial"/>
          <w:b/>
          <w:i/>
          <w:sz w:val="20"/>
        </w:rPr>
        <w:t xml:space="preserve"> przygotowanych całodziennych posiłków dla pacjentów oraz dystrybucja w oddział</w:t>
      </w:r>
      <w:r w:rsidR="00C75DB2">
        <w:rPr>
          <w:rFonts w:ascii="Arial" w:hAnsi="Arial" w:cs="Arial"/>
          <w:b/>
          <w:i/>
          <w:sz w:val="20"/>
        </w:rPr>
        <w:t>y</w:t>
      </w:r>
      <w:r w:rsidRPr="00911AF1">
        <w:rPr>
          <w:rFonts w:ascii="Arial" w:hAnsi="Arial" w:cs="Arial"/>
          <w:b/>
          <w:i/>
          <w:sz w:val="20"/>
        </w:rPr>
        <w:t xml:space="preserve"> szpitalne Pałuckiego Centrum Zdrowia Sp. z o. o. </w:t>
      </w:r>
      <w:r w:rsidRPr="00911AF1">
        <w:rPr>
          <w:rFonts w:ascii="Arial" w:hAnsi="Arial" w:cs="Arial"/>
          <w:sz w:val="20"/>
        </w:rPr>
        <w:t>w Żninie</w:t>
      </w:r>
    </w:p>
    <w:p w:rsidR="00031274" w:rsidRDefault="00031274" w:rsidP="000312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1"/>
      </w:tblGrid>
      <w:tr w:rsidR="00031274" w:rsidRPr="00572F86" w:rsidTr="00FB2411">
        <w:trPr>
          <w:trHeight w:val="680"/>
        </w:trPr>
        <w:tc>
          <w:tcPr>
            <w:tcW w:w="9641" w:type="dxa"/>
            <w:shd w:val="clear" w:color="auto" w:fill="auto"/>
            <w:vAlign w:val="center"/>
          </w:tcPr>
          <w:p w:rsidR="006C71C3" w:rsidRDefault="006C71C3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572F86">
              <w:rPr>
                <w:rFonts w:ascii="Arial" w:hAnsi="Arial" w:cs="Arial"/>
                <w:sz w:val="20"/>
              </w:rPr>
              <w:t>ziałając w imieniu Wykonawcy: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…………………………………………………………………………………….</w:t>
            </w:r>
          </w:p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31274" w:rsidRPr="00572F86" w:rsidRDefault="00031274" w:rsidP="00FB24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F86">
              <w:rPr>
                <w:rFonts w:ascii="Arial" w:hAnsi="Arial" w:cs="Arial"/>
                <w:sz w:val="18"/>
                <w:szCs w:val="18"/>
              </w:rPr>
              <w:t>(podać nazwę i adres Wykonawcy)</w:t>
            </w:r>
          </w:p>
        </w:tc>
      </w:tr>
      <w:tr w:rsidR="00031274" w:rsidRPr="00FE6715" w:rsidTr="00FB2411">
        <w:trPr>
          <w:trHeight w:val="567"/>
        </w:trPr>
        <w:tc>
          <w:tcPr>
            <w:tcW w:w="9641" w:type="dxa"/>
            <w:shd w:val="clear" w:color="auto" w:fill="auto"/>
            <w:vAlign w:val="center"/>
          </w:tcPr>
          <w:p w:rsidR="00031274" w:rsidRPr="00FE6715" w:rsidRDefault="00031274" w:rsidP="00FB2411">
            <w:pPr>
              <w:pStyle w:val="Nagwek3"/>
              <w:tabs>
                <w:tab w:val="left" w:pos="601"/>
              </w:tabs>
              <w:rPr>
                <w:sz w:val="22"/>
                <w:szCs w:val="22"/>
              </w:rPr>
            </w:pPr>
            <w:r w:rsidRPr="00135F40">
              <w:rPr>
                <w:sz w:val="22"/>
                <w:szCs w:val="22"/>
              </w:rPr>
              <w:t>Oświadczam, że na dzień składania ofert  nie podlegam wykluczeniu z postępowania</w:t>
            </w:r>
            <w:r w:rsidR="00397D93">
              <w:rPr>
                <w:sz w:val="22"/>
                <w:szCs w:val="22"/>
              </w:rPr>
              <w:t>.</w:t>
            </w:r>
          </w:p>
        </w:tc>
      </w:tr>
      <w:tr w:rsidR="00031274" w:rsidRPr="00270262" w:rsidTr="00FB2411">
        <w:trPr>
          <w:trHeight w:val="680"/>
        </w:trPr>
        <w:tc>
          <w:tcPr>
            <w:tcW w:w="9641" w:type="dxa"/>
            <w:shd w:val="clear" w:color="auto" w:fill="auto"/>
            <w:vAlign w:val="center"/>
          </w:tcPr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18"/>
                <w:szCs w:val="18"/>
                <w:u w:val="double"/>
              </w:rPr>
            </w:pPr>
          </w:p>
          <w:p w:rsidR="00031274" w:rsidRPr="00397D93" w:rsidRDefault="00031274" w:rsidP="00216B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D93">
              <w:rPr>
                <w:rFonts w:ascii="Arial" w:hAnsi="Arial" w:cs="Arial"/>
                <w:sz w:val="18"/>
                <w:szCs w:val="18"/>
              </w:rPr>
              <w:t>W przedmiotowym postępowaniu Zamawiający zgodnie z art. 24 ust. 1 pkt. 12-2</w:t>
            </w:r>
            <w:r w:rsidR="006C71C3" w:rsidRPr="00397D93">
              <w:rPr>
                <w:rFonts w:ascii="Arial" w:hAnsi="Arial" w:cs="Arial"/>
                <w:sz w:val="18"/>
                <w:szCs w:val="18"/>
              </w:rPr>
              <w:t>2</w:t>
            </w:r>
            <w:r w:rsidRPr="00397D93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proofErr w:type="spellStart"/>
            <w:r w:rsidRPr="00397D93">
              <w:rPr>
                <w:rFonts w:ascii="Arial" w:hAnsi="Arial" w:cs="Arial"/>
                <w:sz w:val="18"/>
                <w:szCs w:val="18"/>
              </w:rPr>
              <w:t>P</w:t>
            </w:r>
            <w:r w:rsidR="006C71C3" w:rsidRPr="00397D93">
              <w:rPr>
                <w:rFonts w:ascii="Arial" w:hAnsi="Arial" w:cs="Arial"/>
                <w:sz w:val="18"/>
                <w:szCs w:val="18"/>
              </w:rPr>
              <w:t>zp</w:t>
            </w:r>
            <w:proofErr w:type="spellEnd"/>
            <w:r w:rsidRPr="00397D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D93" w:rsidRPr="00397D93">
              <w:rPr>
                <w:rFonts w:ascii="Arial" w:hAnsi="Arial" w:cs="Arial"/>
                <w:sz w:val="20"/>
              </w:rPr>
              <w:t>(tekst jednolity Dz. U. z 2018 poz. 1986, 2215</w:t>
            </w:r>
            <w:r w:rsidR="00397D93" w:rsidRPr="00397D93">
              <w:rPr>
                <w:rFonts w:ascii="Arial" w:hAnsi="Arial" w:cs="Arial"/>
                <w:szCs w:val="24"/>
              </w:rPr>
              <w:t>)</w:t>
            </w:r>
            <w:r w:rsidR="00397D93">
              <w:rPr>
                <w:rFonts w:ascii="Arial" w:hAnsi="Arial" w:cs="Arial"/>
                <w:szCs w:val="24"/>
              </w:rPr>
              <w:t xml:space="preserve"> </w:t>
            </w:r>
            <w:r w:rsidRPr="00397D93">
              <w:rPr>
                <w:rFonts w:ascii="Arial" w:hAnsi="Arial" w:cs="Arial"/>
                <w:sz w:val="18"/>
                <w:szCs w:val="18"/>
              </w:rPr>
              <w:t>wykluczy:</w:t>
            </w:r>
          </w:p>
          <w:p w:rsidR="00031274" w:rsidRPr="00031274" w:rsidRDefault="00031274" w:rsidP="00216B2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który nie wykazał spełniania warunków udziału w postępowaniu lub nie wykazał braku podstaw wykluczenia,</w:t>
            </w:r>
          </w:p>
          <w:p w:rsidR="00031274" w:rsidRPr="00031274" w:rsidRDefault="00031274" w:rsidP="00216B2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 będącego osobą fizyczną, którego prawomocnie skazano za przestępstwo:</w:t>
            </w:r>
          </w:p>
          <w:p w:rsidR="00031274" w:rsidRPr="00031274" w:rsidRDefault="00031274" w:rsidP="00216B24">
            <w:pPr>
              <w:widowControl w:val="0"/>
              <w:numPr>
                <w:ilvl w:val="3"/>
                <w:numId w:val="6"/>
              </w:numPr>
              <w:tabs>
                <w:tab w:val="num" w:pos="318"/>
                <w:tab w:val="num" w:pos="743"/>
              </w:tabs>
              <w:suppressAutoHyphens w:val="0"/>
              <w:overflowPunct/>
              <w:autoSpaceDE/>
              <w:autoSpaceDN/>
              <w:spacing w:line="276" w:lineRule="auto"/>
              <w:ind w:left="743" w:right="3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o którym mowa w art. 165a, art. 181–188, art. 189a, art. 218–221, art. 228–230a, art. 250a, art. 258 lub art. 270–309 ustawy z dnia 6 czerwca 1997r. – Kodeks karny (Dz. U. poz. 553, ze  zm.) lub art. 46 lub art. 48 ustawy z dnia 25 czerwca 2010 r. o sporcie (Dz. U. z 2016 r. poz. 176),</w:t>
            </w:r>
          </w:p>
          <w:p w:rsidR="00031274" w:rsidRPr="00031274" w:rsidRDefault="00031274" w:rsidP="00216B24">
            <w:pPr>
              <w:widowControl w:val="0"/>
              <w:numPr>
                <w:ilvl w:val="3"/>
                <w:numId w:val="6"/>
              </w:numPr>
              <w:tabs>
                <w:tab w:val="num" w:pos="318"/>
                <w:tab w:val="num" w:pos="743"/>
              </w:tabs>
              <w:suppressAutoHyphens w:val="0"/>
              <w:overflowPunct/>
              <w:autoSpaceDE/>
              <w:autoSpaceDN/>
              <w:spacing w:line="276" w:lineRule="auto"/>
              <w:ind w:left="743" w:right="3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o charakterze terrorystycznym, o którym mowa w art. 115 § 20 ustawy z dnia 6 czerwca 1997r. – Kodeks karny,</w:t>
            </w:r>
          </w:p>
          <w:p w:rsidR="00031274" w:rsidRPr="00031274" w:rsidRDefault="00031274" w:rsidP="00216B24">
            <w:pPr>
              <w:widowControl w:val="0"/>
              <w:numPr>
                <w:ilvl w:val="3"/>
                <w:numId w:val="6"/>
              </w:numPr>
              <w:tabs>
                <w:tab w:val="num" w:pos="318"/>
                <w:tab w:val="num" w:pos="743"/>
              </w:tabs>
              <w:suppressAutoHyphens w:val="0"/>
              <w:overflowPunct/>
              <w:autoSpaceDE/>
              <w:autoSpaceDN/>
              <w:spacing w:line="276" w:lineRule="auto"/>
              <w:ind w:left="743" w:right="3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skarbowe,</w:t>
            </w:r>
          </w:p>
          <w:p w:rsidR="00031274" w:rsidRPr="00031274" w:rsidRDefault="00031274" w:rsidP="00216B24">
            <w:pPr>
              <w:widowControl w:val="0"/>
              <w:numPr>
                <w:ilvl w:val="3"/>
                <w:numId w:val="6"/>
              </w:numPr>
              <w:tabs>
                <w:tab w:val="num" w:pos="318"/>
                <w:tab w:val="num" w:pos="743"/>
              </w:tabs>
              <w:suppressAutoHyphens w:val="0"/>
              <w:overflowPunct/>
              <w:autoSpaceDE/>
              <w:autoSpaceDN/>
              <w:spacing w:line="276" w:lineRule="auto"/>
              <w:ind w:left="743" w:right="3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o którym mowa w art. 9 lub art. 10 ustawy z dnia 15 czerwca 2012r. o skutkach powierzania wykonywania pracy cudzoziemcom przebywającym wbrew przepisom na terytorium Rzeczypospolite Polskiej (Dz. U. poz. 769),</w:t>
            </w:r>
          </w:p>
          <w:p w:rsidR="00031274" w:rsidRPr="00031274" w:rsidRDefault="00031274" w:rsidP="00216B2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 xml:space="preserve">wykonawcę, jeżeli urzędującego członka jego organu zarządzającego lub nadzorczego, wspólnika spółki w spółce jawnej lub partnerskiej albo </w:t>
            </w:r>
            <w:proofErr w:type="spellStart"/>
            <w:r w:rsidRPr="00031274">
              <w:rPr>
                <w:rFonts w:ascii="Arial" w:hAnsi="Arial" w:cs="Arial"/>
                <w:sz w:val="18"/>
                <w:szCs w:val="18"/>
              </w:rPr>
              <w:t>komplementariusza</w:t>
            </w:r>
            <w:proofErr w:type="spellEnd"/>
            <w:r w:rsidRPr="00031274">
              <w:rPr>
                <w:rFonts w:ascii="Arial" w:hAnsi="Arial" w:cs="Arial"/>
                <w:sz w:val="18"/>
                <w:szCs w:val="18"/>
              </w:rPr>
              <w:t xml:space="preserve"> w spółce komandytowej lub komandytowo-akcyjnej lub prokurenta prawomocnie skazano za przestępstwo, o którym mowa w </w:t>
            </w:r>
            <w:proofErr w:type="spellStart"/>
            <w:r w:rsidRPr="0003127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031274">
              <w:rPr>
                <w:rFonts w:ascii="Arial" w:hAnsi="Arial" w:cs="Arial"/>
                <w:sz w:val="18"/>
                <w:szCs w:val="18"/>
              </w:rPr>
              <w:t xml:space="preserve"> 2,</w:t>
            </w:r>
          </w:p>
          <w:p w:rsidR="00031274" w:rsidRPr="00031274" w:rsidRDefault="00031274" w:rsidP="00216B2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      </w:r>
          </w:p>
          <w:p w:rsidR="00031274" w:rsidRPr="00031274" w:rsidRDefault="00031274" w:rsidP="00216B2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      </w:r>
            <w:proofErr w:type="spellStart"/>
            <w:r w:rsidRPr="00031274">
              <w:rPr>
                <w:rFonts w:ascii="Arial" w:hAnsi="Arial" w:cs="Arial"/>
                <w:sz w:val="18"/>
                <w:szCs w:val="18"/>
              </w:rPr>
              <w:t>niedyskryminacyjne</w:t>
            </w:r>
            <w:proofErr w:type="spellEnd"/>
            <w:r w:rsidRPr="00031274">
              <w:rPr>
                <w:rFonts w:ascii="Arial" w:hAnsi="Arial" w:cs="Arial"/>
                <w:sz w:val="18"/>
                <w:szCs w:val="18"/>
              </w:rPr>
              <w:t xml:space="preserve"> kryteria, zwane dalej „kryteriami selekcji”, lub który zataił te informacje lub nie jest w stanie przedstawić wymaganych dokumentów,</w:t>
            </w:r>
          </w:p>
          <w:p w:rsidR="00031274" w:rsidRPr="00031274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 udzielenie zamówienia,</w:t>
            </w:r>
          </w:p>
          <w:p w:rsidR="00031274" w:rsidRPr="00031274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zamówienia,</w:t>
            </w:r>
          </w:p>
          <w:p w:rsidR="00031274" w:rsidRPr="00031274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</w:t>
            </w:r>
          </w:p>
          <w:p w:rsidR="00031274" w:rsidRPr="00031274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lastRenderedPageBreak/>
              <w:t>wykonawcę, który z innymi wykonawcami zawarł porozumienie mające na celu zakłócenie konkurencji między wykonawcami w postępowaniu o udzielenie zamówienia, co zamawiający jest w stanie wykazać za pomocą stosownych środków dowodowych,</w:t>
            </w:r>
          </w:p>
          <w:p w:rsidR="00031274" w:rsidRPr="00031274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544),</w:t>
            </w:r>
          </w:p>
          <w:p w:rsidR="00031274" w:rsidRPr="00270262" w:rsidRDefault="00031274" w:rsidP="00031274">
            <w:pPr>
              <w:widowControl w:val="0"/>
              <w:numPr>
                <w:ilvl w:val="2"/>
                <w:numId w:val="6"/>
              </w:numPr>
              <w:tabs>
                <w:tab w:val="num" w:pos="318"/>
              </w:tabs>
              <w:suppressAutoHyphens w:val="0"/>
              <w:overflowPunct/>
              <w:autoSpaceDE/>
              <w:autoSpaceDN/>
              <w:spacing w:line="276" w:lineRule="auto"/>
              <w:ind w:left="459" w:right="35" w:hanging="283"/>
              <w:jc w:val="both"/>
              <w:rPr>
                <w:rFonts w:ascii="Arial" w:hAnsi="Arial" w:cs="Arial"/>
                <w:sz w:val="20"/>
              </w:rPr>
            </w:pPr>
            <w:r w:rsidRPr="00031274">
              <w:rPr>
                <w:rFonts w:ascii="Arial" w:hAnsi="Arial" w:cs="Arial"/>
                <w:sz w:val="18"/>
                <w:szCs w:val="18"/>
              </w:rPr>
              <w:t>wykonawcę, wobec którego orzeczono tytułem środka zapobiegawczego zakaz ubiegania się o zamówienia Publiczne.</w:t>
            </w:r>
          </w:p>
        </w:tc>
      </w:tr>
      <w:tr w:rsidR="00031274" w:rsidRPr="00572F86" w:rsidTr="00FB2411">
        <w:trPr>
          <w:trHeight w:val="680"/>
        </w:trPr>
        <w:tc>
          <w:tcPr>
            <w:tcW w:w="9641" w:type="dxa"/>
            <w:shd w:val="clear" w:color="auto" w:fill="auto"/>
            <w:vAlign w:val="center"/>
          </w:tcPr>
          <w:p w:rsidR="006C71C3" w:rsidRDefault="006C71C3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A02F4">
              <w:rPr>
                <w:rFonts w:ascii="Arial" w:hAnsi="Arial" w:cs="Arial"/>
                <w:sz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8A02F4">
              <w:rPr>
                <w:rFonts w:ascii="Arial" w:hAnsi="Arial" w:cs="Arial"/>
                <w:sz w:val="20"/>
              </w:rPr>
              <w:t>Pzp</w:t>
            </w:r>
            <w:proofErr w:type="spellEnd"/>
            <w:r w:rsidRPr="008A02F4">
              <w:rPr>
                <w:rFonts w:ascii="Arial" w:hAnsi="Arial" w:cs="Arial"/>
                <w:sz w:val="20"/>
              </w:rPr>
              <w:t xml:space="preserve"> </w:t>
            </w:r>
            <w:r w:rsidRPr="008A02F4">
              <w:rPr>
                <w:rFonts w:ascii="Arial" w:hAnsi="Arial" w:cs="Arial"/>
                <w:i/>
                <w:sz w:val="18"/>
                <w:szCs w:val="18"/>
              </w:rPr>
              <w:t xml:space="preserve">(podać mającą zastosowanie podstawę wykluczenia spośród wymienionych w art. 24 ust. 1 </w:t>
            </w:r>
            <w:proofErr w:type="spellStart"/>
            <w:r w:rsidRPr="008A02F4">
              <w:rPr>
                <w:rFonts w:ascii="Arial" w:hAnsi="Arial" w:cs="Arial"/>
                <w:i/>
                <w:sz w:val="18"/>
                <w:szCs w:val="18"/>
              </w:rPr>
              <w:t>pkt</w:t>
            </w:r>
            <w:proofErr w:type="spellEnd"/>
            <w:r w:rsidRPr="008A02F4">
              <w:rPr>
                <w:rFonts w:ascii="Arial" w:hAnsi="Arial" w:cs="Arial"/>
                <w:i/>
                <w:sz w:val="18"/>
                <w:szCs w:val="18"/>
              </w:rPr>
              <w:t xml:space="preserve"> 13-14, 16-20 ustawy </w:t>
            </w:r>
            <w:proofErr w:type="spellStart"/>
            <w:r w:rsidRPr="008A02F4">
              <w:rPr>
                <w:rFonts w:ascii="Arial" w:hAnsi="Arial" w:cs="Arial"/>
                <w:i/>
                <w:sz w:val="18"/>
                <w:szCs w:val="18"/>
              </w:rPr>
              <w:t>Pzp</w:t>
            </w:r>
            <w:proofErr w:type="spellEnd"/>
            <w:r w:rsidRPr="008A02F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A02F4">
              <w:rPr>
                <w:rFonts w:ascii="Arial" w:hAnsi="Arial" w:cs="Arial"/>
                <w:sz w:val="20"/>
              </w:rPr>
              <w:t>. Jednocześnie oświadczam, że w związku z w</w:t>
            </w:r>
            <w:r w:rsidR="006C71C3">
              <w:rPr>
                <w:rFonts w:ascii="Arial" w:hAnsi="Arial" w:cs="Arial"/>
                <w:sz w:val="20"/>
              </w:rPr>
              <w:t>/</w:t>
            </w:r>
            <w:r w:rsidRPr="008A02F4">
              <w:rPr>
                <w:rFonts w:ascii="Arial" w:hAnsi="Arial" w:cs="Arial"/>
                <w:sz w:val="20"/>
              </w:rPr>
              <w:t xml:space="preserve">w okolicznością, na podstawie art. 24 ust. 8 ustawy </w:t>
            </w:r>
            <w:proofErr w:type="spellStart"/>
            <w:r w:rsidRPr="008A02F4">
              <w:rPr>
                <w:rFonts w:ascii="Arial" w:hAnsi="Arial" w:cs="Arial"/>
                <w:sz w:val="20"/>
              </w:rPr>
              <w:t>Pzp</w:t>
            </w:r>
            <w:proofErr w:type="spellEnd"/>
            <w:r w:rsidRPr="008A02F4">
              <w:rPr>
                <w:rFonts w:ascii="Arial" w:hAnsi="Arial" w:cs="Arial"/>
                <w:sz w:val="20"/>
              </w:rPr>
              <w:t xml:space="preserve"> podjąłem następujące środki naprawcze:</w:t>
            </w:r>
          </w:p>
          <w:p w:rsidR="00031274" w:rsidRDefault="00031274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…………………………………………………………………………………………………………………………..</w:t>
            </w:r>
          </w:p>
          <w:p w:rsidR="006C71C3" w:rsidRPr="00572F86" w:rsidRDefault="006C71C3" w:rsidP="00FB241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031274" w:rsidRPr="00152924" w:rsidRDefault="00031274" w:rsidP="00031274">
      <w:pPr>
        <w:jc w:val="both"/>
        <w:rPr>
          <w:rFonts w:ascii="Arial" w:hAnsi="Arial" w:cs="Arial"/>
          <w:sz w:val="20"/>
        </w:rPr>
      </w:pPr>
    </w:p>
    <w:p w:rsidR="00031274" w:rsidRDefault="00031274" w:rsidP="000312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31274" w:rsidRPr="008A02F4" w:rsidRDefault="00031274" w:rsidP="000312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FB9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031274" w:rsidRPr="00A13F79" w:rsidRDefault="00031274" w:rsidP="00031274">
      <w:pPr>
        <w:jc w:val="center"/>
        <w:rPr>
          <w:rFonts w:ascii="Arial" w:hAnsi="Arial" w:cs="Arial"/>
          <w:sz w:val="12"/>
          <w:szCs w:val="12"/>
        </w:rPr>
      </w:pPr>
    </w:p>
    <w:p w:rsidR="00031274" w:rsidRPr="00152924" w:rsidRDefault="00031274" w:rsidP="00031274">
      <w:pPr>
        <w:pStyle w:val="Tekstpodstawowy21"/>
        <w:rPr>
          <w:rFonts w:cs="Arial"/>
        </w:rPr>
      </w:pPr>
      <w:r w:rsidRPr="00206FB9">
        <w:rPr>
          <w:rFonts w:cs="Arial"/>
          <w:b/>
        </w:rPr>
        <w:t>Oświadczam, że wszystkie informacje podane w powyższy</w:t>
      </w:r>
      <w:r>
        <w:rPr>
          <w:rFonts w:cs="Arial"/>
          <w:b/>
        </w:rPr>
        <w:t>m Formularzu oferty</w:t>
      </w:r>
      <w:r w:rsidRPr="00206FB9">
        <w:rPr>
          <w:rFonts w:cs="Arial"/>
          <w:b/>
        </w:rPr>
        <w:t xml:space="preserve"> są aktualne</w:t>
      </w:r>
      <w:r>
        <w:rPr>
          <w:rFonts w:cs="Arial"/>
          <w:b/>
        </w:rPr>
        <w:t xml:space="preserve"> </w:t>
      </w:r>
      <w:r w:rsidRPr="00206FB9">
        <w:rPr>
          <w:rFonts w:cs="Arial"/>
          <w:b/>
        </w:rPr>
        <w:t xml:space="preserve">i zgodne z prawdą oraz zostały przedstawione z pełną świadomością konsekwencji wprowadzenia </w:t>
      </w:r>
      <w:r>
        <w:rPr>
          <w:rFonts w:cs="Arial"/>
          <w:b/>
        </w:rPr>
        <w:t>Z</w:t>
      </w:r>
      <w:r w:rsidRPr="00206FB9">
        <w:rPr>
          <w:rFonts w:cs="Arial"/>
          <w:b/>
        </w:rPr>
        <w:t>amawiającego w błąd przy przedstawianiu informacji</w:t>
      </w:r>
      <w:r>
        <w:rPr>
          <w:rFonts w:cs="Arial"/>
          <w:b/>
        </w:rPr>
        <w:t>.</w:t>
      </w:r>
    </w:p>
    <w:p w:rsidR="00031274" w:rsidRDefault="00031274" w:rsidP="0003127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031274" w:rsidRDefault="00031274" w:rsidP="0003127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031274" w:rsidRPr="00152924" w:rsidRDefault="00031274" w:rsidP="0003127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031274" w:rsidRPr="00152924" w:rsidRDefault="00031274" w:rsidP="00031274">
      <w:pPr>
        <w:rPr>
          <w:rFonts w:ascii="Arial" w:hAnsi="Arial" w:cs="Arial"/>
          <w:bCs/>
          <w:sz w:val="20"/>
        </w:rPr>
      </w:pPr>
    </w:p>
    <w:p w:rsidR="00031274" w:rsidRDefault="00031274" w:rsidP="00031274">
      <w:pPr>
        <w:rPr>
          <w:rFonts w:ascii="Arial" w:hAnsi="Arial" w:cs="Arial"/>
          <w:bCs/>
          <w:sz w:val="20"/>
        </w:rPr>
      </w:pPr>
      <w:r w:rsidRPr="00152924">
        <w:rPr>
          <w:rFonts w:ascii="Arial" w:hAnsi="Arial" w:cs="Arial"/>
          <w:bCs/>
          <w:sz w:val="20"/>
        </w:rPr>
        <w:t>.........................................................</w:t>
      </w:r>
    </w:p>
    <w:p w:rsidR="00031274" w:rsidRDefault="00031274" w:rsidP="00031274">
      <w:pPr>
        <w:rPr>
          <w:rFonts w:ascii="Arial" w:hAnsi="Arial" w:cs="Arial"/>
          <w:bCs/>
          <w:sz w:val="20"/>
        </w:rPr>
      </w:pPr>
    </w:p>
    <w:p w:rsidR="00031274" w:rsidRPr="00152924" w:rsidRDefault="00031274" w:rsidP="00031274">
      <w:pPr>
        <w:rPr>
          <w:rFonts w:ascii="Arial" w:hAnsi="Arial" w:cs="Arial"/>
          <w:bCs/>
          <w:sz w:val="20"/>
        </w:rPr>
      </w:pPr>
    </w:p>
    <w:p w:rsidR="00031274" w:rsidRPr="00A40B27" w:rsidRDefault="00031274" w:rsidP="00031274">
      <w:pPr>
        <w:rPr>
          <w:rFonts w:ascii="Arial" w:hAnsi="Arial" w:cs="Arial"/>
          <w:bCs/>
          <w:sz w:val="18"/>
          <w:szCs w:val="18"/>
        </w:rPr>
      </w:pPr>
      <w:r w:rsidRPr="00A40B27">
        <w:rPr>
          <w:rFonts w:ascii="Arial" w:hAnsi="Arial" w:cs="Arial"/>
          <w:bCs/>
          <w:sz w:val="18"/>
          <w:szCs w:val="18"/>
        </w:rPr>
        <w:t>(miejscowość, data)</w:t>
      </w:r>
    </w:p>
    <w:p w:rsidR="00031274" w:rsidRPr="00152924" w:rsidRDefault="00031274" w:rsidP="00031274">
      <w:pPr>
        <w:jc w:val="center"/>
        <w:rPr>
          <w:rFonts w:ascii="Arial" w:hAnsi="Arial" w:cs="Arial"/>
          <w:sz w:val="20"/>
        </w:rPr>
      </w:pPr>
    </w:p>
    <w:p w:rsidR="00031274" w:rsidRPr="00152924" w:rsidRDefault="00031274" w:rsidP="00031274">
      <w:pPr>
        <w:jc w:val="center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031274" w:rsidRPr="00152924" w:rsidRDefault="00031274" w:rsidP="00031274">
      <w:pPr>
        <w:rPr>
          <w:rFonts w:ascii="Arial" w:hAnsi="Arial" w:cs="Arial"/>
          <w:b/>
          <w:sz w:val="20"/>
        </w:rPr>
      </w:pPr>
    </w:p>
    <w:p w:rsidR="00031274" w:rsidRDefault="00031274" w:rsidP="00216B24">
      <w:pPr>
        <w:pStyle w:val="Tekstpodstawowywcity3"/>
        <w:spacing w:after="0"/>
        <w:ind w:left="0" w:right="74"/>
        <w:jc w:val="center"/>
        <w:rPr>
          <w:i/>
          <w:sz w:val="20"/>
          <w:szCs w:val="20"/>
        </w:rPr>
      </w:pPr>
      <w:r w:rsidRPr="00A40B27">
        <w:rPr>
          <w:rFonts w:ascii="Arial" w:hAnsi="Arial" w:cs="Arial"/>
          <w:i/>
          <w:iCs/>
          <w:sz w:val="18"/>
          <w:szCs w:val="18"/>
        </w:rPr>
        <w:t>Podpis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Pr="00A40B27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i pieczątka/i Wykonawcy</w:t>
      </w: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Default="00031274" w:rsidP="00031274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031274" w:rsidRPr="00332C9B" w:rsidRDefault="00031274" w:rsidP="00031274">
      <w:pPr>
        <w:jc w:val="right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 xml:space="preserve">              </w:t>
      </w:r>
    </w:p>
    <w:p w:rsidR="00547AA8" w:rsidRDefault="00547AA8"/>
    <w:sectPr w:rsidR="00547AA8" w:rsidSect="00292B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37" w:rsidRDefault="00EA3937" w:rsidP="00031274">
      <w:r>
        <w:separator/>
      </w:r>
    </w:p>
  </w:endnote>
  <w:endnote w:type="continuationSeparator" w:id="0">
    <w:p w:rsidR="00EA3937" w:rsidRDefault="00EA3937" w:rsidP="0003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EA3937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5A5740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EA3937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5A5740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2E490F" w:rsidRDefault="00EA39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37" w:rsidRDefault="00EA3937" w:rsidP="00031274">
      <w:r>
        <w:separator/>
      </w:r>
    </w:p>
  </w:footnote>
  <w:footnote w:type="continuationSeparator" w:id="0">
    <w:p w:rsidR="00EA3937" w:rsidRDefault="00EA3937" w:rsidP="0003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5A5740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5A5740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75F49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5A5740" w:rsidP="002E490F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F244F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 xml:space="preserve">9 </w:t>
    </w:r>
  </w:p>
  <w:p w:rsidR="00332C9B" w:rsidRPr="00C75DB2" w:rsidRDefault="00C75DB2" w:rsidP="00332C9B">
    <w:pPr>
      <w:pStyle w:val="Nagwek2"/>
      <w:spacing w:before="0" w:after="0"/>
      <w:jc w:val="right"/>
      <w:rPr>
        <w:i w:val="0"/>
        <w:sz w:val="22"/>
        <w:szCs w:val="22"/>
      </w:rPr>
    </w:pPr>
    <w:r w:rsidRPr="00C75DB2">
      <w:rPr>
        <w:i w:val="0"/>
        <w:sz w:val="22"/>
        <w:szCs w:val="22"/>
      </w:rPr>
      <w:t>Załącznik Nr  3</w:t>
    </w:r>
  </w:p>
  <w:p w:rsidR="00332C9B" w:rsidRPr="00031274" w:rsidRDefault="005A5740" w:rsidP="00332C9B">
    <w:pPr>
      <w:rPr>
        <w:rFonts w:ascii="Arial" w:hAnsi="Arial" w:cs="Arial"/>
        <w:b/>
        <w:color w:val="FF0000"/>
        <w:sz w:val="22"/>
        <w:szCs w:val="22"/>
      </w:rPr>
    </w:pPr>
    <w:r w:rsidRPr="00C75DB2"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           do Ogłoszenia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B07442"/>
    <w:multiLevelType w:val="hybridMultilevel"/>
    <w:tmpl w:val="AC3A99A8"/>
    <w:lvl w:ilvl="0" w:tplc="B308D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5CAAC3C">
      <w:start w:val="1"/>
      <w:numFmt w:val="decimal"/>
      <w:lvlText w:val="%3."/>
      <w:lvlJc w:val="left"/>
      <w:pPr>
        <w:ind w:left="2160" w:hanging="180"/>
      </w:pPr>
      <w:rPr>
        <w:rFonts w:ascii="Arial" w:hAnsi="Arial" w:cs="Arial" w:hint="default"/>
        <w:sz w:val="18"/>
        <w:szCs w:val="18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F2009"/>
    <w:multiLevelType w:val="hybridMultilevel"/>
    <w:tmpl w:val="0F7AF8D6"/>
    <w:lvl w:ilvl="0" w:tplc="E4A41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3BC1"/>
    <w:multiLevelType w:val="hybridMultilevel"/>
    <w:tmpl w:val="3F5E78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466B4C"/>
    <w:multiLevelType w:val="hybridMultilevel"/>
    <w:tmpl w:val="4104CC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AE2717"/>
    <w:multiLevelType w:val="hybridMultilevel"/>
    <w:tmpl w:val="9BC09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274"/>
    <w:rsid w:val="00031274"/>
    <w:rsid w:val="002011A2"/>
    <w:rsid w:val="00216B24"/>
    <w:rsid w:val="00397D93"/>
    <w:rsid w:val="00547AA8"/>
    <w:rsid w:val="005A5740"/>
    <w:rsid w:val="006C71C3"/>
    <w:rsid w:val="007C7F83"/>
    <w:rsid w:val="00843EFE"/>
    <w:rsid w:val="00C75DB2"/>
    <w:rsid w:val="00EA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27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1274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3127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27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31274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Nagwek">
    <w:name w:val="header"/>
    <w:aliases w:val="Nagłówek strony"/>
    <w:basedOn w:val="Normalny"/>
    <w:link w:val="NagwekZnak"/>
    <w:rsid w:val="00031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3127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31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27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031274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031274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paragraph" w:customStyle="1" w:styleId="Tekstpodstawowy21">
    <w:name w:val="Tekst podstawowy 21"/>
    <w:basedOn w:val="Normalny"/>
    <w:rsid w:val="00031274"/>
    <w:pPr>
      <w:suppressAutoHyphens w:val="0"/>
      <w:jc w:val="both"/>
    </w:pPr>
    <w:rPr>
      <w:rFonts w:ascii="Arial" w:hAnsi="Arial"/>
      <w:kern w:val="0"/>
      <w:sz w:val="20"/>
    </w:rPr>
  </w:style>
  <w:style w:type="character" w:customStyle="1" w:styleId="AkapitzlistZnak">
    <w:name w:val="Akapit z listą Znak"/>
    <w:link w:val="Akapitzlist"/>
    <w:uiPriority w:val="34"/>
    <w:locked/>
    <w:rsid w:val="00031274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312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274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31274"/>
    <w:pPr>
      <w:widowControl w:val="0"/>
      <w:autoSpaceDE/>
      <w:autoSpaceDN/>
      <w:adjustRightInd/>
      <w:ind w:left="720"/>
      <w:contextualSpacing/>
      <w:textAlignment w:val="auto"/>
    </w:pPr>
    <w:rPr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274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dcterms:created xsi:type="dcterms:W3CDTF">2019-05-29T11:56:00Z</dcterms:created>
  <dcterms:modified xsi:type="dcterms:W3CDTF">2019-05-30T07:13:00Z</dcterms:modified>
</cp:coreProperties>
</file>